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72" w:rsidRPr="003D4172" w:rsidRDefault="003D4172" w:rsidP="003D41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41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3D4172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0FA52908" wp14:editId="4E23CCCE">
            <wp:extent cx="46672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172" w:rsidRPr="003D4172" w:rsidRDefault="003D4172" w:rsidP="003D4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D417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СТЕПАНКІВСЬКА  СІЛЬСЬКА РАДА</w:t>
      </w:r>
    </w:p>
    <w:p w:rsidR="003D4172" w:rsidRPr="003D4172" w:rsidRDefault="00E36BFB" w:rsidP="003D4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Сімдесят четверта</w:t>
      </w:r>
      <w:r w:rsidR="00B255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сесія восьмого скликання</w:t>
      </w:r>
    </w:p>
    <w:p w:rsidR="003D4172" w:rsidRPr="003D4172" w:rsidRDefault="003D4172" w:rsidP="003D41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4172" w:rsidRPr="003D4172" w:rsidRDefault="003D4172" w:rsidP="003D41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D41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ПРОЕКТ</w:t>
      </w:r>
    </w:p>
    <w:p w:rsidR="003D4172" w:rsidRPr="003D4172" w:rsidRDefault="003D4172" w:rsidP="003D4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D41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3D41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3D41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3D4172" w:rsidRPr="003D4172" w:rsidRDefault="00C70830" w:rsidP="003D4172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="00E36B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</w:t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="00E36B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</w:t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3D4172" w:rsidRPr="003D4172">
        <w:rPr>
          <w:rFonts w:ascii="Calibri" w:eastAsia="Times New Roman" w:hAnsi="Calibri" w:cs="Times New Roman"/>
          <w:b/>
          <w:sz w:val="28"/>
          <w:szCs w:val="28"/>
          <w:lang w:val="uk-UA"/>
        </w:rPr>
        <w:tab/>
      </w:r>
      <w:r w:rsidR="003D4172" w:rsidRPr="003D4172">
        <w:rPr>
          <w:rFonts w:ascii="Calibri" w:eastAsia="Times New Roman" w:hAnsi="Calibri" w:cs="Times New Roman"/>
          <w:b/>
          <w:sz w:val="28"/>
          <w:szCs w:val="28"/>
          <w:lang w:val="uk-UA"/>
        </w:rPr>
        <w:tab/>
      </w:r>
      <w:r w:rsidR="003D4172" w:rsidRPr="003D4172">
        <w:rPr>
          <w:rFonts w:ascii="Calibri" w:eastAsia="Times New Roman" w:hAnsi="Calibri" w:cs="Times New Roman"/>
          <w:b/>
          <w:sz w:val="28"/>
          <w:szCs w:val="28"/>
          <w:lang w:val="uk-UA"/>
        </w:rPr>
        <w:tab/>
      </w:r>
      <w:r w:rsidR="003D4172" w:rsidRPr="003D4172">
        <w:rPr>
          <w:rFonts w:ascii="Calibri" w:eastAsia="Times New Roman" w:hAnsi="Calibri" w:cs="Times New Roman"/>
          <w:b/>
          <w:sz w:val="28"/>
          <w:szCs w:val="28"/>
          <w:lang w:val="uk-UA"/>
        </w:rPr>
        <w:tab/>
      </w:r>
      <w:r w:rsidR="003D4172" w:rsidRPr="003D4172">
        <w:rPr>
          <w:rFonts w:ascii="Calibri" w:eastAsia="Times New Roman" w:hAnsi="Calibri" w:cs="Times New Roman"/>
          <w:b/>
          <w:sz w:val="28"/>
          <w:szCs w:val="28"/>
          <w:lang w:val="uk-UA"/>
        </w:rPr>
        <w:tab/>
      </w:r>
      <w:r w:rsidR="003D4172" w:rsidRPr="003D4172">
        <w:rPr>
          <w:rFonts w:ascii="Calibri" w:eastAsia="Times New Roman" w:hAnsi="Calibri" w:cs="Times New Roman"/>
          <w:b/>
          <w:sz w:val="28"/>
          <w:szCs w:val="28"/>
          <w:lang w:val="uk-UA"/>
        </w:rPr>
        <w:tab/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="00E36B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-00/VIII с. Степанки                                        </w:t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3D4172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623A2E" w:rsidRDefault="003D4172" w:rsidP="006A1FF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внесення змін до рішення сільської ради</w:t>
      </w:r>
      <w:r w:rsidR="00D710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від </w:t>
      </w:r>
      <w:r w:rsidR="00E61FB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29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E61FB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.202</w:t>
      </w:r>
      <w:r w:rsidR="00C708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№</w:t>
      </w:r>
      <w:r w:rsidR="00E61FB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58</w:t>
      </w:r>
      <w:r w:rsidR="003122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-0</w:t>
      </w:r>
      <w:r w:rsidR="00E61FB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="003122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/</w:t>
      </w:r>
      <w:r w:rsidR="0031229F"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VIII</w:t>
      </w:r>
      <w:r w:rsidR="00623A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«Про затвердження П</w:t>
      </w:r>
      <w:r w:rsidR="00E61FB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оложення про Шкільний громадський бюджет Степанківської сільської територіальної громади</w:t>
      </w:r>
      <w:r w:rsidR="005704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EF0412" w:rsidRPr="00EF0412" w:rsidRDefault="00EF0412" w:rsidP="00CD77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0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Відповідно до </w:t>
      </w:r>
      <w:r w:rsidR="006F07F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підпункту 1 пункту а </w:t>
      </w:r>
      <w:r w:rsidRPr="00EF0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с</w:t>
      </w:r>
      <w:r w:rsidR="006F07F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татті 32</w:t>
      </w:r>
      <w:r w:rsidR="00D967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F04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Закону України «Про місцеве самоврядування в Україні», </w:t>
      </w:r>
      <w:r w:rsidR="00D967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рішень </w:t>
      </w:r>
      <w:r w:rsidR="00E96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Степанківської сільської ради від </w:t>
      </w:r>
      <w:r w:rsidR="00CD77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E96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122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 w:rsidR="00E96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3122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969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3122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0157AE" w:rsidRPr="00015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122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CD77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3122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31229F" w:rsidRPr="0031229F">
        <w:rPr>
          <w:rFonts w:ascii="Times New Roman" w:eastAsia="Times New Roman" w:hAnsi="Times New Roman" w:cs="Times New Roman"/>
          <w:sz w:val="28"/>
          <w:szCs w:val="28"/>
          <w:lang w:val="uk-UA"/>
        </w:rPr>
        <w:t>VIII</w:t>
      </w:r>
      <w:r w:rsidR="000157AE" w:rsidRPr="00015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157AE" w:rsidRPr="000157AE">
        <w:rPr>
          <w:rFonts w:ascii="Times New Roman" w:eastAsia="Times New Roman" w:hAnsi="Times New Roman" w:cs="Times New Roman"/>
          <w:sz w:val="28"/>
          <w:szCs w:val="28"/>
          <w:lang w:val="uk-UA"/>
        </w:rPr>
        <w:t>«Про затвердження Програми «Розвиток загальної середньої освіти» на 202</w:t>
      </w:r>
      <w:r w:rsidR="0031229F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0157AE" w:rsidRPr="000157AE">
        <w:rPr>
          <w:rFonts w:ascii="Times New Roman" w:eastAsia="Times New Roman" w:hAnsi="Times New Roman" w:cs="Times New Roman"/>
          <w:sz w:val="28"/>
          <w:szCs w:val="28"/>
          <w:lang w:val="uk-UA"/>
        </w:rPr>
        <w:t>-202</w:t>
      </w:r>
      <w:r w:rsidR="0031229F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0157AE" w:rsidRPr="000157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роки»</w:t>
      </w:r>
      <w:r w:rsidR="00E853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967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D967CA" w:rsidRPr="00D967CA">
        <w:rPr>
          <w:rFonts w:ascii="Times New Roman" w:eastAsia="Times New Roman" w:hAnsi="Times New Roman" w:cs="Times New Roman"/>
          <w:sz w:val="28"/>
          <w:szCs w:val="28"/>
          <w:lang w:val="uk-UA"/>
        </w:rPr>
        <w:t>29.10.2025 №58-05/VIII «Про затвердження Положення про Шкільний громадський бюджет Степанківської сільської територіальної громади»</w:t>
      </w:r>
      <w:r w:rsidR="00D967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6F07F4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розпорядження сільського голови від</w:t>
      </w:r>
      <w:r w:rsidR="00BC67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22.11.2025 №162 «</w:t>
      </w:r>
      <w:r w:rsidR="00BC67CC" w:rsidRPr="00BC67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організацію роботи у закладах загальної середньої освіти</w:t>
      </w:r>
      <w:r w:rsidR="00BC67CC" w:rsidRPr="00BC67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C67CC" w:rsidRPr="00BC67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Степанківської сільської ради щодо проведення конкурсу «Шкільний громадський бюджет»</w:t>
      </w:r>
      <w:r w:rsidR="00BC67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  <w:r w:rsidRPr="00EF04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Степанківської сільської ради</w:t>
      </w:r>
    </w:p>
    <w:p w:rsidR="003D4172" w:rsidRPr="003D4172" w:rsidRDefault="003D4172" w:rsidP="006A1FF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2C1582" w:rsidRPr="002C1582" w:rsidRDefault="00E316A7" w:rsidP="006A1F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FB1E43" w:rsidRPr="00E316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зміни до </w:t>
      </w:r>
      <w:r w:rsidR="00D04CDE" w:rsidRPr="00E31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Степанківської сільської ради </w:t>
      </w:r>
      <w:r w:rsidR="002C1582" w:rsidRPr="002C1582">
        <w:rPr>
          <w:rFonts w:ascii="Times New Roman" w:eastAsia="Times New Roman" w:hAnsi="Times New Roman" w:cs="Times New Roman"/>
          <w:sz w:val="28"/>
          <w:szCs w:val="28"/>
          <w:lang w:val="uk-UA"/>
        </w:rPr>
        <w:t>29.10.2025 №58-05/VIII «Про затвердження Положення про Шкільний громадський бюджет Степанківської сільської територіальної громади»</w:t>
      </w:r>
      <w:r w:rsidR="00061FED">
        <w:rPr>
          <w:rFonts w:ascii="Times New Roman" w:eastAsia="Times New Roman" w:hAnsi="Times New Roman" w:cs="Times New Roman"/>
          <w:sz w:val="28"/>
          <w:szCs w:val="28"/>
          <w:lang w:val="uk-UA"/>
        </w:rPr>
        <w:t>, виклавши Додаток до рішення «</w:t>
      </w:r>
      <w:r w:rsidR="00061FED" w:rsidRPr="002C1582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 про Шкільний громадський бюджет Степанківської сільської територіальної громади</w:t>
      </w:r>
      <w:r w:rsidR="00061FED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C328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1FED">
        <w:rPr>
          <w:rFonts w:ascii="Times New Roman" w:eastAsia="Times New Roman" w:hAnsi="Times New Roman" w:cs="Times New Roman"/>
          <w:sz w:val="28"/>
          <w:szCs w:val="28"/>
          <w:lang w:val="uk-UA"/>
        </w:rPr>
        <w:t>в новій редакції.</w:t>
      </w:r>
    </w:p>
    <w:p w:rsidR="003D4172" w:rsidRPr="003D4172" w:rsidRDefault="00175873" w:rsidP="006A1FF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3D4172" w:rsidRPr="003D41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постійно діючі депутатські комісії з питань фінансів, бюджету, планування, соціально-економічного розвитку, інвестицій та міжнародного співробітництва та з гуманітарних питань, з питань прав людини, законності, депутатської діяльності, етики, регламенту та попередження конфлікту інтересів Степанківської сільської ради</w:t>
      </w:r>
    </w:p>
    <w:p w:rsidR="00121EEC" w:rsidRDefault="00121EEC" w:rsidP="003D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4172" w:rsidRPr="003D4172" w:rsidRDefault="003D4172" w:rsidP="003D4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D4172">
        <w:rPr>
          <w:rFonts w:ascii="Times New Roman" w:eastAsia="Times New Roman" w:hAnsi="Times New Roman" w:cs="Times New Roman"/>
          <w:sz w:val="28"/>
          <w:szCs w:val="28"/>
        </w:rPr>
        <w:t>Сільський</w:t>
      </w:r>
      <w:proofErr w:type="spellEnd"/>
      <w:r w:rsidRPr="003D4172">
        <w:rPr>
          <w:rFonts w:ascii="Times New Roman" w:eastAsia="Times New Roman" w:hAnsi="Times New Roman" w:cs="Times New Roman"/>
          <w:sz w:val="28"/>
          <w:szCs w:val="28"/>
        </w:rPr>
        <w:t xml:space="preserve"> голова</w:t>
      </w:r>
      <w:r w:rsidRPr="003D4172">
        <w:rPr>
          <w:rFonts w:ascii="Times New Roman" w:eastAsia="Times New Roman" w:hAnsi="Times New Roman" w:cs="Times New Roman"/>
          <w:sz w:val="28"/>
          <w:szCs w:val="28"/>
        </w:rPr>
        <w:tab/>
      </w:r>
      <w:r w:rsidRPr="003D4172">
        <w:rPr>
          <w:rFonts w:ascii="Times New Roman" w:eastAsia="Times New Roman" w:hAnsi="Times New Roman" w:cs="Times New Roman"/>
          <w:sz w:val="28"/>
          <w:szCs w:val="28"/>
        </w:rPr>
        <w:tab/>
      </w:r>
      <w:r w:rsidRPr="003D4172">
        <w:rPr>
          <w:rFonts w:ascii="Times New Roman" w:eastAsia="Times New Roman" w:hAnsi="Times New Roman" w:cs="Times New Roman"/>
          <w:sz w:val="28"/>
          <w:szCs w:val="28"/>
        </w:rPr>
        <w:tab/>
      </w:r>
      <w:r w:rsidRPr="003D4172">
        <w:rPr>
          <w:rFonts w:ascii="Times New Roman" w:eastAsia="Times New Roman" w:hAnsi="Times New Roman" w:cs="Times New Roman"/>
          <w:sz w:val="28"/>
          <w:szCs w:val="28"/>
        </w:rPr>
        <w:tab/>
      </w:r>
      <w:r w:rsidRPr="003D417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3D4172">
        <w:rPr>
          <w:rFonts w:ascii="Times New Roman" w:eastAsia="Times New Roman" w:hAnsi="Times New Roman" w:cs="Times New Roman"/>
          <w:sz w:val="28"/>
          <w:szCs w:val="28"/>
        </w:rPr>
        <w:tab/>
      </w:r>
      <w:r w:rsidRPr="003D41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Ігор ЧЕКАЛЕНКО</w:t>
      </w:r>
    </w:p>
    <w:p w:rsidR="00121EEC" w:rsidRDefault="00121EEC" w:rsidP="006A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6A1FF1" w:rsidRPr="003D4172" w:rsidRDefault="006A1FF1" w:rsidP="006A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3D417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Підготували: начальник відділу освіти, культури, туризму,</w:t>
      </w:r>
    </w:p>
    <w:p w:rsidR="006A1FF1" w:rsidRPr="003D4172" w:rsidRDefault="006A1FF1" w:rsidP="006A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3D417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молоді, спорту та охорони здоров’я                    _______________ Яна Кулик</w:t>
      </w:r>
    </w:p>
    <w:p w:rsidR="006A1FF1" w:rsidRPr="003D4172" w:rsidRDefault="006A1FF1" w:rsidP="006A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3D417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             спеціаліст юрисконсульт               </w:t>
      </w:r>
      <w:proofErr w:type="spellStart"/>
      <w:r w:rsidRPr="003D417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_______________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Олексан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др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Німич</w:t>
      </w:r>
      <w:proofErr w:type="spellEnd"/>
      <w:r w:rsidRPr="003D417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</w:p>
    <w:p w:rsidR="006A1FF1" w:rsidRPr="003D4172" w:rsidRDefault="006A1FF1" w:rsidP="006A1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3D417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Голова /або представник/ профільної комісії    _______________</w:t>
      </w:r>
    </w:p>
    <w:p w:rsidR="006A1FF1" w:rsidRDefault="006A1FF1" w:rsidP="006A1FF1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3D4172">
        <w:rPr>
          <w:rFonts w:ascii="Times New Roman" w:eastAsia="Calibri" w:hAnsi="Times New Roman" w:cs="Times New Roman"/>
          <w:sz w:val="24"/>
          <w:szCs w:val="24"/>
          <w:lang w:val="uk-UA" w:eastAsia="uk-UA"/>
        </w:rPr>
        <w:lastRenderedPageBreak/>
        <w:tab/>
      </w:r>
      <w:r w:rsidRPr="00587922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p w:rsidR="00695CE7" w:rsidRPr="00695CE7" w:rsidRDefault="00695CE7" w:rsidP="00695CE7">
      <w:pPr>
        <w:spacing w:after="0" w:line="240" w:lineRule="auto"/>
        <w:ind w:right="-143" w:firstLine="709"/>
        <w:jc w:val="right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Додаток</w:t>
      </w:r>
    </w:p>
    <w:p w:rsidR="00695CE7" w:rsidRPr="00695CE7" w:rsidRDefault="00695CE7" w:rsidP="00695CE7">
      <w:pPr>
        <w:spacing w:after="0" w:line="240" w:lineRule="auto"/>
        <w:ind w:right="-143" w:firstLine="709"/>
        <w:jc w:val="right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до рішення сільської ради </w:t>
      </w:r>
    </w:p>
    <w:p w:rsidR="00695CE7" w:rsidRPr="00695CE7" w:rsidRDefault="00695CE7" w:rsidP="00695CE7">
      <w:pPr>
        <w:spacing w:after="0" w:line="240" w:lineRule="auto"/>
        <w:ind w:right="-143" w:firstLine="709"/>
        <w:jc w:val="right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від </w:t>
      </w: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18</w:t>
      </w: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.1</w:t>
      </w: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1</w:t>
      </w: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.202</w:t>
      </w: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5</w:t>
      </w: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 №</w:t>
      </w: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74</w:t>
      </w: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-0</w:t>
      </w: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0</w:t>
      </w: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/</w:t>
      </w: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en-US" w:eastAsia="uk-UA"/>
        </w:rPr>
        <w:t>VIII</w:t>
      </w:r>
    </w:p>
    <w:p w:rsidR="00695CE7" w:rsidRPr="00695CE7" w:rsidRDefault="00695CE7" w:rsidP="00695CE7">
      <w:pPr>
        <w:spacing w:after="0" w:line="240" w:lineRule="auto"/>
        <w:ind w:right="-143" w:firstLine="709"/>
        <w:jc w:val="center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</w:p>
    <w:p w:rsidR="00695CE7" w:rsidRPr="00695CE7" w:rsidRDefault="00695CE7" w:rsidP="00695CE7">
      <w:pPr>
        <w:spacing w:after="0" w:line="240" w:lineRule="auto"/>
        <w:ind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  <w:t>ПОЛОЖЕННЯ ПРО ШКІЛЬНИЙ ГРОМАДСЬКИЙ БЮДЖЕТ</w:t>
      </w:r>
    </w:p>
    <w:p w:rsidR="00695CE7" w:rsidRPr="00695CE7" w:rsidRDefault="00695CE7" w:rsidP="00695CE7">
      <w:pPr>
        <w:spacing w:after="0" w:line="240" w:lineRule="auto"/>
        <w:ind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  <w:t>Степанківської сільської територіальної громади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</w:pPr>
    </w:p>
    <w:p w:rsidR="00695CE7" w:rsidRPr="00695CE7" w:rsidRDefault="00695CE7" w:rsidP="00695CE7">
      <w:pPr>
        <w:spacing w:after="0" w:line="240" w:lineRule="auto"/>
        <w:ind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  <w:t>Преамбула положення</w:t>
      </w:r>
    </w:p>
    <w:p w:rsidR="00695CE7" w:rsidRPr="00695CE7" w:rsidRDefault="00695CE7" w:rsidP="00695CE7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Шкільний громадський бюджет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–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це:</w:t>
      </w:r>
    </w:p>
    <w:p w:rsidR="00695CE7" w:rsidRPr="00695CE7" w:rsidRDefault="00695CE7" w:rsidP="00695CE7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- інструмент для громадської участі учнів та учениць, що дає можливість поліпшити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їхній освітній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процес та позашкільний час. Це процес від подачі ідеї до підготовки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 на шкільний конкурс та обрання учнями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проєктів-переможців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, які в подальшому будуть реалізовані в межах закладу загальної середньої освіти.</w:t>
      </w:r>
    </w:p>
    <w:p w:rsidR="00695CE7" w:rsidRPr="00695CE7" w:rsidRDefault="00695CE7" w:rsidP="00695CE7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інструмент налагодження взаємодії, включення дітей і молоді у процес планування бюджету територіальної громади та реалізації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для розвитку громади.</w:t>
      </w:r>
    </w:p>
    <w:p w:rsidR="00695CE7" w:rsidRPr="00695CE7" w:rsidRDefault="00695CE7" w:rsidP="00695CE7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Результатом такого механізму є формування свідомих та відповідальних молодих громадян та громадянок, які активно залучені та впливають на розвиток і життєдіяльність своєї громади, голос яких є почутим, а думка – врахована.</w:t>
      </w:r>
    </w:p>
    <w:p w:rsidR="00695CE7" w:rsidRPr="00695CE7" w:rsidRDefault="00695CE7" w:rsidP="00695CE7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Шкільний громадський бюджет має на меті навчити учнів та учениць створювати і розробляти ідеї, готувати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,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комунікувати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і працювати в команді, розвинути відчуття причетності та важливості власного голосу. Під час створення та реалізації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формуються активні, свідомі та розумні молоді люди з критичним мисленням, які в майбутньому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братимуть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участь у прийнятті рішень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у громаді та суспільстві.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</w:pPr>
    </w:p>
    <w:p w:rsidR="00695CE7" w:rsidRPr="00695CE7" w:rsidRDefault="00695CE7" w:rsidP="00695CE7">
      <w:pPr>
        <w:spacing w:after="0" w:line="240" w:lineRule="auto"/>
        <w:ind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  <w:t>Розділ 1. Визначення термінів та загальні положення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1.1. Шкільний громадський бюджет Степанківської сільської територіальної   громади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(далі – ШГБ) – це конкурс через який органи місцевого самоврядування взаємодіють з дітьми та молоддю, що спрямований на залучення учнів системи закладів загальної середньої освіти до участі в бюджетному процесі шляхом подання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, відкритого голосування за них та реалізації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проєктів-переможців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, визначених безпосередньо учнями закладу загальної середньої освіти.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1.2. Автор/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ка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– це учень/учениця або команда учнів, не менше трьох (далі - Автор)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із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6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до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11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класу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, з одного закладу загальної середньої освіти, яка створила ідею, оформила її у вигляді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у спосіб, передбачений цим Положенням та подала на конкурс шкільного громадського бюджету. 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1.3.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– програма, план дій, комплекс робіт,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перелік закупівель,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що 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викладені у формі опису з обґрунтуванням, фотографіями, за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можливості,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з 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lastRenderedPageBreak/>
        <w:t>розрахунками, кресленнями (картами, схемами), що розкривають сутність ідеї Автора та можливість його реалізації в межах закладу загальної середньої освіти, за рахунок коштів бюджету територіальної громади, передбачених на фінансування ШГБ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1.4. Форма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– єдина для всіх, обов’язкова для заповнення форма, яка містить опис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(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Додаток 1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до Положення).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1.5. Електронна система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вебсайт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«Шкільний громадський бюджет» (далі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–спеціалізований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вебсайт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) – інформаційна система (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вебсайт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) автоматизованого керування процесами у рамках конкурсу, що забезпечує автоматизацію процесів подання та представлення для голосування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, електронного голосування за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, зв'язку з Авторами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, оприлюднення інформації щодо відібраних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та стану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їхньої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реалізації і підсумкових звітів про реалізацію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.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1.6. Висновок оцінки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– документ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установленої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форми для проведення оцінки поданих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згідно з вимогами цього Положення (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Додаток 2). 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bookmarkStart w:id="0" w:name="_gjdgxs" w:colFirst="0" w:colLast="0"/>
      <w:bookmarkEnd w:id="0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1.7. Оцінка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– процес аналізу та надання висновку на предмет реалістичності, можливості реалізації, правильності визначення вартості та строків реалізації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 рамках шкільного громадського бюджету, що здійснюється Конкурсною комісією.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1.8. Конкурсна комісія – робочий орган, який створюється наказом директора закладу загальної середньої освіти на період реалізації шкільного громадського бюджету на відповідний бюджетний рік, члени якого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організують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та координують виконання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основних заходів, завдань для впровадження та функціонування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ШГБ, визначених цим Положенням. 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1.9 Учнівська група - це група учнів/учениць різних класів, яка координується Конкурсною комісією та є допоміжним органом для організації та проведення ШГБ.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1.10.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Проєкти-переможці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–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, які за результатами конкурсу набрали найбільшу кількість голосів та 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включені до  програми фінансування 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за рахунок бюджетних коштів, передбачених на конкурс ШГБ.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1.11. Параметри впровадження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шкільного громадського бюджету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– документ, який зазначає часові рамки, показники, календарний план етапів ШГБ та інші необхідні норми для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його реалізації. </w:t>
      </w:r>
      <w:bookmarkStart w:id="1" w:name="_30j0zll" w:colFirst="0" w:colLast="0"/>
      <w:bookmarkEnd w:id="1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Розпорядженням сільського голови Степанківської сільської ради 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затверджуються Параметри впровадження шкільного громадського бюджету.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1.12. Фінансування шкільного громадського бюджету проводиться за рахунок коштів бюджету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Степанкіської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сільської територіальної громади та інших джерел фінансування не заборонених законодавством. Кошти, передбачені на шкільний громадський бюджет використовуються на фінансування реалізації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проєктів-переможців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проведення інформаційно-просвітницької та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промоційної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кампаній.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1.13. Кошти на реалізацію ШГБ розподіляються частинами між закладами загальної середньої освіти Степанківської сільської ради, які візьмуть участь у конкурсі на реалізацію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проєктів-переможців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За рахунок 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lastRenderedPageBreak/>
        <w:t xml:space="preserve">коштів шкільного громадського бюджету фінансуються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реалізація яких можлива протягом одного бюджетного року.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1.14. Структурним підрозділом, який реалізує заходи проекту ШГБ є відділ освіти, культури,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молоді та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спорту Степанківської сільської ради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Черкаського району Черкаської області (далі – ВОКМС 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Степанківської сільської ради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</w:t>
      </w:r>
    </w:p>
    <w:p w:rsidR="00695CE7" w:rsidRPr="00695CE7" w:rsidRDefault="005656F5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ВОКМС 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Степанківської сільської ради</w:t>
      </w:r>
      <w:r w:rsidR="00695CE7"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: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оголошує конкурс з ШГБ;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надає перелік закладів загальної середньої освіти, які прийняли рішення щодо участі в конкурсі ШГБ, згідно поданих заявок;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організовує проведення оцінки проектів щодо правильності визначення вартості та строків реалізації проекту;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 надає інформаційно-консультаційну допомогу у проведенні конкурсу з ШГБ; 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 здійснює загальний контроль за етапами проведення конкурсу ШГБ та реалізацією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проєктів-переможців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;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 приймає від закладів загальної середньої освіти звітні матеріали про реалізацію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проєктів-переможців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</w:p>
    <w:p w:rsidR="00695CE7" w:rsidRPr="00695CE7" w:rsidRDefault="00695CE7" w:rsidP="00695CE7">
      <w:pPr>
        <w:spacing w:after="0" w:line="240" w:lineRule="auto"/>
        <w:ind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  <w:t xml:space="preserve">Розділ 2. Інформаційно-просвітницька та </w:t>
      </w:r>
      <w:proofErr w:type="spellStart"/>
      <w:r w:rsidRPr="00695CE7"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  <w:t>промоційна</w:t>
      </w:r>
      <w:proofErr w:type="spellEnd"/>
      <w:r w:rsidRPr="00695CE7"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  <w:t xml:space="preserve"> кампанії.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2.1. Інформаційно-просвітницька кампанія проводиться з метою ознайомлення учнів, батьків та вчителів з основними положеннями та етапами ШГБ, а також для здобуття учнями практичних навичок та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компетенцій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щодо основ громадської участі.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Інформаційно-просвітницька кампанія включає в себе такі етапи: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ознайомлення усіх учасників задіяних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у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конкурсі ШГБ з основними етапами бюджетного процесу;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ознайомленням з процесом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впровадження 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шкільного громадського бюджету;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інформаційно-консультаційна кампанія щодо написання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;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обговорення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;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надання можливості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ознайомитися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з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проєктами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;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інформування щодо процедури голосування за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(щодо термінів, способу та місць для голосування);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інформування щодо реалізації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2.2.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Промоційна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кампанія – це процес рекламування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різноманітними способами, в тому числі розповсюдження друкованих матеріалів (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флаєрів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) серед учнів закладу загальної середньої освіти та презентація Автором власного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,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із роз’ясненням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його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ідеї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та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переваг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У рамках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промоційної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кампанії Автором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 обов’язково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проводиться презентація перед учнями закладу загальної середньої освіти. Презентації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відбуваються після затвердження Конкурсною комісією переліку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, які виносяться на голосування.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2.3. Інформаційно-просвітницька та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промоційна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кампанії здійснюються за рахунок коштів бюджету Степанківської сільської територіальної громади 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lastRenderedPageBreak/>
        <w:t>в межах коштів виділених на реалізацію конкурсу «Шкільний громадський бюджет». Кошти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,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виділені на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проведення 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кампанії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, розподіляються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між закладами загальної середньої освіти, які беруть участь у конкурсі ШГБ.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2.4. Порядок розподілу коштів та координацію роботи з проведення інформаційно-просвітницької та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промоційної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кампаній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здійснює Конкурсна комісія.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 Формат та кількість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промоційних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 матеріалів для кожного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, який допущено до голосування, мають бути однаковими та встановлюються Конкурсною комісією.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2.5.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Автори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мають право також самостійно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організувати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, проводити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промоційні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заходи та виробляти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промоційні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матеріали з роз’ясненням переваг власного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з метою отримання якомога більшої підтримки серед учнів.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Такі кампанії мають ґрунтуватися на принципах доброчесності. Забороняється використовувати методи грошового стимулювання. У випадку наявності інформації щодо використання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недоброчесних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методів проведення кампанії, така інформація може стати предметом розгляду на засіданні Конкурсної комісії. За результатом такого розгляду Конкурсна комісія може дискваліфікувати відповідний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</w:pPr>
    </w:p>
    <w:p w:rsidR="00695CE7" w:rsidRPr="00695CE7" w:rsidRDefault="00695CE7" w:rsidP="00695CE7">
      <w:pPr>
        <w:spacing w:after="0" w:line="240" w:lineRule="auto"/>
        <w:ind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  <w:t xml:space="preserve">Розділ 3. Конкурсна комісія, її функції та повноваження. </w:t>
      </w:r>
    </w:p>
    <w:p w:rsidR="00695CE7" w:rsidRPr="00695CE7" w:rsidRDefault="00695CE7" w:rsidP="00695CE7">
      <w:pPr>
        <w:spacing w:after="0" w:line="240" w:lineRule="auto"/>
        <w:ind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  <w:t>Учнівська група.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3.1. Конкурсна комісія – робочий орган, який створюється наказом директора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закладу 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загальної середньої освіти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на період реалізації шкільного громадського бюджету на відповідний бюджетний рік, члени якого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організують та 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координують виконання основних заходів, завдань для впровадження та функціонування ШГБ,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визначених цим Положенням.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3.2. До складу Конкурсної комісії входять: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не більше 5-ти представників від закладу загальної середньої освіти (вчителі, заступники директора); 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- не більше 3-х представників від батьківських комітетів,;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- не більше 5-х учнів з різних класів закладу загальної середньої освіти, яких  делегує Учнівська група зі свого складу.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Представників батьківського комітету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до Конкурсної комісії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делегує загальношкільний батьківський комітет або батьківські комітети класів.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3.3. Основними завданнями Конкурсної комісії є: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 здійснення загальної організації, координація та супровід ШГБ до реалізації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;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організація освітнього процесу щодо роз’яснення основ проведення конкурсу ШГБ;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-аналіз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оцінка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щодо реалістичності, можливості реалізації, правильності визначення вартості та строків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 рамках шкільного громадського бюджету та за необхідності надсилає їх на доопрацювання;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 ведення реєстру отриманих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;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 належне зберігання усіх поданих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;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lastRenderedPageBreak/>
        <w:t xml:space="preserve">- сприяння розміщенню необхідної інформації пов’язаної з ШГБ на спеціалізованому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вебсайті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;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 консультаційна допомога Автору в написанні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формування кошторису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;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 затвердження переліку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які не допускаються до голосування;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 направлення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до</w:t>
      </w:r>
      <w:r w:rsidR="005656F5" w:rsidRPr="005656F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5656F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ВОКМС </w:t>
      </w:r>
      <w:r w:rsidR="005656F5"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Степанківської сільської ради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для отримання висновку щодо правильності визначення в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вартості та строків реалізації;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 забезпечення інформаційної та організаційної підтримки Авторів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;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 затвердження результатів голосування; 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 розгляд спірних ситуацій, що виникають у процесі проведення ШГБ;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оприлюднення всієї інформації, пов’язаної з перебігом виконання ШГБ;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 здійснення інших завдань, що сприятимуть реалізації ШГБ;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забезпечення дотримання вимог цього Положення.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3.4. Для реалізації повноважень Конкурсна комісія має право: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- звернутися за допомогою до</w:t>
      </w:r>
      <w:r w:rsidR="005656F5" w:rsidRPr="005656F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5656F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ВОКМС </w:t>
      </w:r>
      <w:r w:rsidR="005656F5"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Степанківської сільської ради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, якщо компетенція Конкурсної комісії не дозволяє вирішити проблему самостійно; </w:t>
      </w:r>
    </w:p>
    <w:p w:rsidR="005656F5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отримувати детальні обґрунтування причин негативної оцінки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кошторису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та з інших питань від </w:t>
      </w:r>
      <w:r w:rsidR="005656F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ВОКМС </w:t>
      </w:r>
      <w:r w:rsidR="005656F5"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Степанківської сільської ради</w:t>
      </w:r>
      <w:r w:rsidR="005656F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;</w:t>
      </w:r>
    </w:p>
    <w:p w:rsidR="00695CE7" w:rsidRPr="00695CE7" w:rsidRDefault="005656F5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</w:t>
      </w:r>
      <w:r w:rsidR="00695CE7"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отримувати інформацію та звіти про хід реалізації </w:t>
      </w:r>
      <w:proofErr w:type="spellStart"/>
      <w:r w:rsidR="00695CE7"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проєктів</w:t>
      </w:r>
      <w:proofErr w:type="spellEnd"/>
      <w:r w:rsidR="00695CE7"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Конкурсна комісія має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 й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інші права, необхідні для виконання повноважень, передбачених цим Положенням.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3.5. Конкурсна комісія працює у формі засідань. Засідання є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правомочним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за умови присутності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на ньому 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більше половини її членів. Рішення на засіданні ухвалюються більшістю присутніх на засіданні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членів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 Конкурсної комісії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. За наявності рівної кількості голосів «за» і «проти» голос голови Конкурсної комісії є вирішальним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. За відсутності голови Конкурсної комісії , вирішальний голос має секретар, який головує на засіданні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.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3.6. Засідання Конкурсної комісії проводяться у відкритому режимі. Про час та місце проведення засідання повідомляється за 3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календарних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дні.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3.7. Якщо член Конкурсної комісії протягом року тричі пропустив/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ла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засідання без поважних причин, то він/вона підлягає виключенню та заміні зі складу комісії за поданням Конкурсної комісії, на підставі наказу директора закладу загальної середньої освіти.</w:t>
      </w:r>
      <w:r w:rsidRPr="00695CE7">
        <w:rPr>
          <w:rFonts w:ascii="Times New Roman" w:eastAsia="Calibri" w:hAnsi="Times New Roman" w:cs="Times New Roman"/>
          <w:color w:val="0070C0"/>
          <w:sz w:val="28"/>
          <w:szCs w:val="28"/>
          <w:highlight w:val="white"/>
          <w:lang w:val="uk-UA" w:eastAsia="uk-UA"/>
        </w:rPr>
        <w:t> 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3.8. На своєму першому засіданні Конкурсна комісія обирає зі свого складу голову та секретаря. Як правило, секретарем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Конкурсної 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комісії є представник/ця закладу 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загальної середньої освіти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3.9. Протоколи засідань, рішення, висновки та рекомендації підписують голова та секретар. Всі протоколи, рішення, висновки та рекомендації невідкладно оприлюднюються на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вебсайті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закладу</w:t>
      </w:r>
      <w:r w:rsidRPr="00695CE7">
        <w:rPr>
          <w:rFonts w:ascii="Times New Roman" w:eastAsia="Calibri" w:hAnsi="Times New Roman" w:cs="Times New Roman"/>
          <w:color w:val="0070C0"/>
          <w:sz w:val="28"/>
          <w:szCs w:val="28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загальної середньої освіти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. 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lastRenderedPageBreak/>
        <w:t xml:space="preserve">3.10 Учнівська група - це група учнів з різних класів, яка координується Конкурсною комісією та створюється, як допоміжний орган для забезпечення права учнів бути залученими до процесу організації,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виконання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ШГБ та врахування думки учнівської спільноти під час розгляду питань, пов’язаних із ШГБ. Учнівська група складається з числа учнів закладу 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загальної середньої освіти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у складі до 12 осіб.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За можливості,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склад групи має бути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гендерно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врівноваженим. Процес створення Учнівської групи координує Конкурсна комісія. Учнівська група створюється шляхом рейтингового голосування за учнів, які виявили бажання увійти до її складу.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3.11. Учнівська група зі свого складу на першому засіданні обирає головуючого та делегує п’ять представників до Конкурсної комісії. Учні, які увійшли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до складу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Конкурсної комісії, є повноцінними членами Учнівської групи та виконують всі обов’язки та функції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,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покладені на неї. 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3.12. Об’єм функцій та повноважень Учнівської групи визначає Конкурсна комісія. 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До функцій Учнівської групи може входити: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планування,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командоутворення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, координація та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співорганізація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процесу навчання учнів з основ громадської участі;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допомога та консультування щодо підготовки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та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організація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процесів ШГБ на всіх його етапах; 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розробка та внесення пропозицій на розгляд Конкурсної комісії щодо плану заходів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у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рамках інформаційно-просвітницької та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промоційної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кампаній; 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підготовка освітніх доповідей, статей, матеріалів, організація і проведення конференцій, форумів на рівні 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закладу загальної середньої освіти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тощо. 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3.13 Склад 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Конкурсної комісії та Учнівської групи формуються протягом  10 робочих днів до часу подачі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авторами.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</w:pPr>
    </w:p>
    <w:p w:rsidR="00695CE7" w:rsidRPr="00695CE7" w:rsidRDefault="00695CE7" w:rsidP="00695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  <w:t xml:space="preserve">Розділ 4. Авторські </w:t>
      </w:r>
      <w:proofErr w:type="spellStart"/>
      <w:r w:rsidRPr="00695CE7"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  <w:t>проєкти</w:t>
      </w:r>
      <w:proofErr w:type="spellEnd"/>
      <w:r w:rsidRPr="00695CE7"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  <w:t xml:space="preserve"> та порядок </w:t>
      </w:r>
      <w:r w:rsidRPr="00695CE7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val="uk-UA" w:eastAsia="uk-UA"/>
        </w:rPr>
        <w:t>їхнього</w:t>
      </w:r>
      <w:r w:rsidRPr="00695CE7"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  <w:t xml:space="preserve"> подання.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bookmarkStart w:id="2" w:name="_1fob9te" w:colFirst="0" w:colLast="0"/>
      <w:bookmarkEnd w:id="2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4.1.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– програма, план дій, комплекс робіт,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що викладені у формі опису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з обґрунтуванням, фотографіями (за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можливості),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з розрахунками, кресленнями (картами, схемами), що розкривають сутність ідеї Автора, можливість його реалізації в межах закладу загальної середньої освіти, за рахунок коштів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,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виділених на реалізацію ШГБ.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4.2. Один Автор може подати один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в паперовій або електронній формі. Якщо у Автора є складності в написанні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чи формуванні кошторису, він може звернутися за допомогою до Конкурсної комісії.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4.3. Для подання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Автору необхідно заповнити бланк за формою згідно з Положенням (Додаток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1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до Положення).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4.4.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реалізується в межах закладу загальної середньої освіти протягом одного бюджетного року.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Подані для фінансування за рахунок коштів шкільного громадського бюджету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повинні бути спрямовані на: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lastRenderedPageBreak/>
        <w:t>- розвиток шкільної громади (шкільного самоврядування, впровадження інновацій) та тематичного напрямку закладу загальної середньої освіти;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- упорядкування закладу загальної середньої освіти та його території (зокрема придбання матеріалів, будівельних матеріалів, інвентарю та інструментів для проведення ремонтних чи будівельних робіт господарським способом; поліпшення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/дизайну приміщень закладу загальної середньої освіти та територій, озеленення та освітлення території, благоустрій території тощо);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- впровадження альтернативних джерел енергії та заходів з енергозбереження (зокрема через придбання та встановлення джерел резервного живлення);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- організацію заходів фізичної культури та спорту, зокрема виконання заходів і завдань державної та місцевої програми розвитку фізичної культури і спорту (організація і проведення спортивних заходів, участь у змаганнях сфери фізичної культури і спорту; проведення спортивно-масових заходів, конкурсів, концертів, культурно-мистецьких заходів тощо), а також заходів з дозвілля чи туризму;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- науково-просвітницькі заходи чи задоволення потреб учнівської спільноти в частині освітніх та навчальних програм (організація інтелектуальних турнірів, семінарів, форумів, інших заходів науково-просвітницького спрямування; виготовлення та розміщення інформаційної продукції, послуг із розміщення інформації в медіа);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- покращення освітнього процесу (зокрема через придбання книг та періодичних видань для поповнення фондів бібліотеки; поточний ремонт чи обслуговування комп’ютерної та організаційної техніки, оплату послуг з адміністрування (обслуговування) чи купівлю програмного забезпечення, інших послуг у сфері інформатизації; оплату послуг з доступу в режимі он-лайн до електронних баз наукової та науково-технічної інформації, інформаційних ресурсів; придбання реактивів, хімікатів, біопрепаратів для лабораторних досліджень (випробувань) та освітнього процесу; придбання спецодягу, захисного одягу тощо) та розвиток патріотичного виховання;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- соціальні заходи (організація заходів, спрямованих на поліпшення процесу соціалізації та підтримку незахищених верств населення);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- поліпшення екологічної ситуації та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еко-свідомості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на рівні закладу загальної середньої освіти (зокрема встановлення або технічне обслуговування установок з доочистки води та біологічного очищення господарсько-побутових стічних вод; закупівлю санітарно-гігієнічних товарів та поліетиленової продукції для пакування відходів);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- поліпшення просторового розвитку та естетичного вигляду, впровадження сучасних інноваційних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;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- посилення або запровадження волонтерської діяльності (зокрема створення майстерень, студій, гуртків, проведення акцій, навчань та заходів з залучення до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волонтерства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;  придбання одягу, взуття, м’якого інвентарю і обладнання для учнів з числа дітей-сиріт і дітей, позбавлених батьківського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lastRenderedPageBreak/>
        <w:t>піклування) чи соціального підприємництва на постійній основі на рівні закладу загальної середньої освіти.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- покращення безпеки на території та в закладі загальної середньої освіти, а також посилення цивільного захисту населення (зокрема через ремонт захисних споруд цивільного захисту: сховищ, протирадіаційних чи тимчасових укриттів, облаштування приміщень, які плануються до використання для укриття, облаштування тимчасових пунктів обігріву; обслуговування протипожежної сигналізації, придбання засобів пожежогасіння чи перезарядка вогнегасників, заходи (зокрема ремонтні роботи) з охорони приміщень та захисту приміщень закладу загальної середньої освіти), охорони здоров'я (зокрема придбання медикаментів та перев’язувальних матеріалів) чи психологічної реабілітації.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Проєкти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, спрямовані на проведення заходів (турніри, фестивалі, круглі столи, толоки та інше),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можуть подаватися лише учнями 8-11 класів і впроваджуються Авторами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під наглядом та за допомогою адміністрації закладу загальної середньої освіти та/або Конкурсної комісії.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4.5.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Основним принципом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при формуванні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є простота/зручність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у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написанні.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складається з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бланка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-заявки та кошторису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. Автор може додати у вигляді пронумерованих додатків фотографії, малюнки, схеми, описи, графічні зображення, додаткові пояснення, тощо.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Проєктна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заявка складається з наступних розділів: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назва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;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команда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/автор/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ка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;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вид та тематика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;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місце реалізації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;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мета та цілі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;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потреби якої цільової аудиторії задовольняє;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перелік заходів, що планується зробити в рамках реалізації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;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часові рамки впровадження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;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- очікувані результати;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опис ідеї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4.6. К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ошторис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, розрахований Автором, включає усі витрати пов’язані з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проєктом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, а саме: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кошти на закупівлю товарів, сировини, матеріалів, комплектуючих та інших витрат;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кошти на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виконання робіт та надання послуг; 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кошти на розробку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проєктної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документації (в разі потреби);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-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кошти резерву (до 10% - використовуються при подорожчанні запланованих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у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проєкті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товарів, сировини, матеріалів, комплектуючих та інших витрат на момент реалізації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).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4.7.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повинні відповідати таким вимогам: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подається за встановленою цим Положенням формою (Додаток 1 до Положення);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усі обов’язкові поля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проєктної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заявки заповнені;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lastRenderedPageBreak/>
        <w:t xml:space="preserve">- назва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має відображати зміст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і бути викладеною лаконічно, в межах одного речення;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не суперечать чинному законодавству України;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питання реалізації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знаходиться в межах повноважень органів місцевого самоврядування;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реалізація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здійснюється в межах закладу загальної середньої освіти;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має бути реалізований впродовж одного бюджетного року і спрямований на кінцеві результати;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доступ до об’єктів, на які спрямовані кошти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, повинен бути вільним для всіх учнів.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4.8. У рамках шкільного громадського бюджету не фінансуються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проєкти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, які: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- не відповідають вимогам пункту 4.7 цього Положення.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- розраховані тільки на розробку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проєктної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документації;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- мають незавершений характер (виконання одного з елементів в майбутньому, виконання подальших елементів);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- передбачають річні витрати на утримання та обслуговування, що перевищують вартість реалізації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;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- реалізація яких передбачає збільшення штатної чисельності закладу загальної середньої освіти та постійного утримання додаткових працівників;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- містять ненормативну лексику, наклепи, образи, заклики до насильства, повалення влади, зміни конституційного ладу країни тощо;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- стосуються приміщень та прибудинкової території закладу загальної середньої освіти щодо проведення поточних, капітальних внутрішніх та фасадних ремонтних робіт;  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- передбачають проведення внутрішніх ремонтних робіт, якщо вартість цих робіт становить більше 60 % кошторису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;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- передбачають виключно придбання обладнання для виконання робіт з капітального та поточного ремонту, заходів з енергозбереження, заміну огорожі;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- не є загальнодоступними для учнів. </w:t>
      </w:r>
    </w:p>
    <w:p w:rsidR="00695CE7" w:rsidRPr="00695CE7" w:rsidRDefault="00695CE7" w:rsidP="00695CE7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4.9.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Строк подачі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становить 8 календарних днів.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 Часові рамки подачі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 визначаються Параметрами впровадження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шкільного громадського бюджету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. 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4.10. Подаючи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на реалізацію у рамках шкільного громадського бюджету, його Автор засвідчує згоду на вільне використання закладом загальної середньої освіти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цього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, ідеї, у тому числі поза межами реалізації ШГБ.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4.11.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подаються до Конкурсної комісії або до уповноваженої особи визначеної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комісією,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на електронному носії або паперовому вигляді.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4.12. Автор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може у будь-який момент зняти свій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із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конкурсу, але не пізніше ніж за 5 робочих днів до початку голосування.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4.13. Об’єднання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можливе лише за взаємною згодою Авторів, але не пізніше ніж за 5 робочих днів до початку голосування, з повідомленням 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lastRenderedPageBreak/>
        <w:t xml:space="preserve">про таке об’єднання на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спеціалізованому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вебсайті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, на якому публікуються подані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.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4.14. Внесення змін до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можливе, але не пізніше ніж за 7 календарних днів до початку голосування, з повідомленням про відповідні зміни на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спеціалізованому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вебсайті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, на якому публікуються подані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.</w:t>
      </w:r>
    </w:p>
    <w:p w:rsidR="00695CE7" w:rsidRPr="00695CE7" w:rsidRDefault="00695CE7" w:rsidP="00695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695CE7" w:rsidRPr="00695CE7" w:rsidRDefault="00695CE7" w:rsidP="00695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Розділ 5. Порядок аналізу та оцінка </w:t>
      </w:r>
      <w:proofErr w:type="spellStart"/>
      <w:r w:rsidRPr="00695CE7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проєктів</w:t>
      </w:r>
      <w:proofErr w:type="spellEnd"/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5.1. Усі подані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підлягають аналізу та оцінці Конкурсною комісією, що включає: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 аналіз правильності заповнення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проєктної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заявки,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технічну оцінку,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-оцінку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реалістичності, можливості реалізації, правильності визначення вартості та строків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Процес оцінки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Конкурсною комісією відбувається протягом 10 робочих днів.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Оцінка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здійснюється відповідно до форми оцінки (Додаток 2 до Положення).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5.2. У разі, якщо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проєкт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є неповним, заповненим з помилками, потребує додаткового роз’яснення щодо ідеї чи реалізації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, Конкурсна комісія запрошує Автора на засідання, на якому відбуваються розгляд та винесення висновку за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проєктом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, з проханням надати необхідну інформацію або внести корективи протягом 3 календарних днів. Якщо у Автора немає можливості взяти участь у засіданні, то Конкурсна комісія в письмовій формі повідомляє Автора про недоліки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. У разі відмови Автора внести корективи або якщо такі корективи не були ним внесені протягом 3 календарних днів з дня отримання відповідної інформації, його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проєкт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відхиляється. Доопрацювання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відбувається у строк встановлений для проведення оцінки Конкурсною комісією.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5.3. Після закінчення терміну оцінювання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проєктних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заявок, протягом 2 робочих днів Конкурсна комісія, формує перелік позитивно оцінених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 усіма необхідними документами до них та передає їх до </w:t>
      </w:r>
      <w:r w:rsidR="00BA570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ВОКМС </w:t>
      </w:r>
      <w:r w:rsidR="00BA5702"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Степанківської сільської ради</w:t>
      </w:r>
      <w:r w:rsidR="00BA5702"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для надання висновку щодо правильності визначення в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вартості та строків реалізації.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5.4. </w:t>
      </w:r>
      <w:r w:rsidR="00BA570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ВОКМС </w:t>
      </w:r>
      <w:r w:rsidR="00BA5702"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Степанківської сільської ради</w:t>
      </w:r>
      <w:r w:rsidR="00BA5702"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протягом 15 робочих днів здійснює аналіз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в частині правильності визначення вартості та строків реалізації.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Проєкт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може бути відправлений на доопрацювання. Доопрацювання такого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відбувається протягом 5 календарних днів. Таке доопрацювання Автором здійснюється не більше 1 разу. Доопрацювання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відбувається у строк встановлений для проведення аналізу </w:t>
      </w:r>
      <w:r w:rsidR="00BA570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ВОКМС </w:t>
      </w:r>
      <w:r w:rsidR="00BA5702"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Степанківської сільської ради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5.5. За результатами такого аналізу, </w:t>
      </w:r>
      <w:r w:rsidR="00BA570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ВОКМС </w:t>
      </w:r>
      <w:r w:rsidR="00BA5702"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Степанківської сільської ради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у термін, визначений пунктом 5.4 Положення, надає висновок у частині правильності визначення вартості та строків реалізації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 У разі надання негативного висновку, зазначаються його аргументовані причини.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lastRenderedPageBreak/>
        <w:t xml:space="preserve">5.6. Належним чином оформлені висновки протягом 2 робочих днів повертаються  </w:t>
      </w:r>
      <w:r w:rsidR="00BA570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ВОКМС </w:t>
      </w:r>
      <w:r w:rsidR="00BA5702"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Степанківської сільської ради</w:t>
      </w:r>
      <w:r w:rsidR="00BA5702"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до Конкурсних комісій закладів загальної середньої освіти.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5.7. За результатами оцінювання Конкурсна комісія протягом 2 робочих днів формує реєстр позитивно та негативно оцінених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За результатом сформованого реєстру, Конкурсна комісія затверджує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які допускаються до голосування. Аналіз з обґрунтуванням щодо оцінки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надаються Авторам.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5.8. Будь-які втручання у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у тому числі зміни об’єкта</w:t>
      </w:r>
      <w:r w:rsidR="006C66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об’єднання з іншими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проєктами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</w:t>
      </w:r>
      <w:r w:rsidR="006C66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перерозподіл коштів між </w:t>
      </w:r>
      <w:proofErr w:type="spellStart"/>
      <w:r w:rsidR="006C66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проєктами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можливі лише за письмовою згодою Авторів.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5.9.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які отримали позитивну оцінку, протягом тих же 2 робочих днів, визначених пунктом 5.2 Положення, підлягають розміщенню на спеціалізованому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вебсайті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допущені для участі у голосуванні, оприлюднюються.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5.10. Автори цих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повідомляються Конкурсною комісією про те, що їхні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братимуть участь у голосуванні.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5.11.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які не потребують бюджетних асигнувань та отримали позитивний висновок Конкурсної комісії, не потребують голосування та реалізуються закладом загальної середньої освіти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</w:p>
    <w:p w:rsidR="00695CE7" w:rsidRPr="00695CE7" w:rsidRDefault="00695CE7" w:rsidP="00695CE7">
      <w:pPr>
        <w:spacing w:after="0" w:line="240" w:lineRule="auto"/>
        <w:ind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  <w:t>Розділ 6. Організація голосування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6.1. Порядок проведення голосування визначає Конкурсна комісія з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урахуванням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норм цього Положення. Основні принципи, які повинні бути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забезпечені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під час голосування це: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інклюзивність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, доступність, прозорість, анонімність, справедливість.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6.2. Голосування за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здійснюється шляхом заповнення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бланка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голосування в електронному вигляді за допомогою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інтернет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-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ресурсу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або на паперових носіях у пункті голосування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, визначених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Конкурсною комісією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,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шляхом заповнення бюлетеня. В пункті для голосування процес супроводжується уповноваженими особами, які пройшли відповідний інструктаж. Організація та проведення інструктажу та визначення відповідальних осіб (уповноважених) за процесом голосування є обов'язком Конкурсної комісії.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6.3. Період проведення голосування визначається в Параметрах впровадження 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шкільного громадського бюджету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.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Голосування триває протягом 8 календарних днів. Голосування проводиться не раніше ніж за 10 календарних днів після оприлюднення допущених до участі у голосуванні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.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6.4 Право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голосу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мають учні з 6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до 11 класу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. Учень/учениця може віддати один голос за один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6.5. Уповноважені особи пункту голосування надають Конкурсній комісії загальну інформацію про шкільний громадський бюджет,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та роз’яснюють порядок голосування. При цьому їм забороняється здійснювати агітацію та переконувати проголосувати за окремо взяті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lastRenderedPageBreak/>
        <w:t xml:space="preserve">6.6. У пункті голосування можна отримати бюлетень для голосування, а також перелік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, що беруть участь у голосуванні. Бюлетені для голосування видаються учням під підпис (Додаток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3до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Положення).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6.7. Результати голосування відображаються на спеціалізованому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вебсайті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6.8. Спірні питання під час голосування вирішує Конкурсна комісія.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</w:p>
    <w:p w:rsidR="00695CE7" w:rsidRPr="00695CE7" w:rsidRDefault="00695CE7" w:rsidP="00695CE7">
      <w:pPr>
        <w:spacing w:after="0" w:line="240" w:lineRule="auto"/>
        <w:ind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  <w:t>Розділ 7. Встановлення результатів та визначення переможців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7.1. Переможцями голосування є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, які набрали найбільшу кількість голосів. Підрахунок голосів здійснюється Конкурсною комісією на відкритому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засіданні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, в перший робочий день після закінчення голосування. Після підрахунку паперові голоси додаються до електронних та відображаються загальною цифрою на спеціалізованому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вебсайті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7.2. Якщо в результаті голосування два або декілька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отримали однакову кількість голосів, пріоритетність визначається датою подання до конкурсної комісії відповідного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7.3. Кількість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проєктів-переможців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обмежується обсягом бюджетних асигнувань виділених на заклад загальної середньої освіти для фінансування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ШГБ.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bookmarkStart w:id="3" w:name="_3znysh7" w:colFirst="0" w:colLast="0"/>
      <w:bookmarkEnd w:id="3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7.4. За результатами підрахунку голосів Конкурсна комісія готує протокол з переліком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проєктів-переможців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за підписом директора закладу загальної середньої освіти, які пропонуються до фінансування у рамках шкільного громадського бюджету та надсилає його 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до </w:t>
      </w:r>
      <w:r w:rsidR="006C66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ВОКМС </w:t>
      </w:r>
      <w:r w:rsidR="006C66AF"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Степанківської сільської ради</w:t>
      </w:r>
      <w:r w:rsidR="006C66AF"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протягом 2 робочих днів. </w:t>
      </w:r>
    </w:p>
    <w:p w:rsidR="00695CE7" w:rsidRPr="00695CE7" w:rsidRDefault="00695CE7" w:rsidP="00695CE7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7.5. Інформація про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проєкти-переможці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публікується на спеціалізованому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вебсайті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після встановлення повного переліку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проєктів-переможців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за закладами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загальної середньої освіти.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</w:pP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  <w:t xml:space="preserve">Розділ 8. Затвердження видатків та реалізація </w:t>
      </w:r>
      <w:proofErr w:type="spellStart"/>
      <w:r w:rsidRPr="00695CE7"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  <w:t>проєктів-переможців</w:t>
      </w:r>
      <w:proofErr w:type="spellEnd"/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8.1. </w:t>
      </w:r>
      <w:r w:rsidR="006C66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ВОКМС </w:t>
      </w:r>
      <w:r w:rsidR="006C66AF"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Степанківської сільської ради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після отримання протоколу з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проєктами-переможцями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формує звернення до виконавчого комітету Степанківської сільської ради, як головного розпорядника коштів щодо необхідного фінансування проектів. 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8.2. Виконавчий комітет Степанківської сільської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ради 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забезпечує реалізацію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проєктів-переможців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відповідно до законодавства. </w:t>
      </w:r>
    </w:p>
    <w:p w:rsid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8.3. Авторський нагляд за реалізацією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покладається на Автора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 xml:space="preserve">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проєкту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-переможця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. </w:t>
      </w:r>
    </w:p>
    <w:p w:rsidR="00704887" w:rsidRPr="00695CE7" w:rsidRDefault="0070488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8.4. За погодженням з автором проекту, залишки коштів, які сформувались за рахунок економії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="00735920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(</w:t>
      </w:r>
      <w:proofErr w:type="spellStart"/>
      <w:r w:rsidR="00735920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проєктах</w:t>
      </w:r>
      <w:proofErr w:type="spellEnd"/>
      <w:r w:rsidR="00735920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)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та/або не повної реалізації проекту</w:t>
      </w:r>
      <w:r w:rsidR="00735920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(</w:t>
      </w:r>
      <w:proofErr w:type="spellStart"/>
      <w:r w:rsidR="00735920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проєктів</w:t>
      </w:r>
      <w:proofErr w:type="spellEnd"/>
      <w:r w:rsidR="00735920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)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за ініціативою </w:t>
      </w:r>
      <w:r w:rsidR="00DB0941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(клопотанням</w:t>
      </w:r>
      <w:r w:rsidR="00735920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и</w:t>
      </w:r>
      <w:r w:rsidR="00DB0941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) </w:t>
      </w:r>
      <w:r w:rsidR="00735920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закладів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освіти та/або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ВОКМС </w:t>
      </w: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Степанківської сільської ради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відповідно до рішення комісії з питань фінансів, бюджету, планування соціально-економічного розвитку, інвестицій та міжнародного співробітництва можу</w:t>
      </w:r>
      <w:r w:rsidR="00DB094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ть бути спрямовані на інші цілі</w:t>
      </w:r>
      <w:r w:rsidR="000C632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перелік яких зазначений у </w:t>
      </w:r>
      <w:r w:rsidR="00DB094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пункт</w:t>
      </w:r>
      <w:r w:rsidR="000C632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</w:t>
      </w:r>
      <w:r w:rsidR="00DB094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4</w:t>
      </w:r>
      <w:r w:rsidR="0073592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.4</w:t>
      </w:r>
      <w:r w:rsidR="00DB094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розділу </w:t>
      </w:r>
      <w:r w:rsidR="0073592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4 цього Положення.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</w:p>
    <w:p w:rsidR="00695CE7" w:rsidRPr="00695CE7" w:rsidRDefault="00695CE7" w:rsidP="00695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</w:pPr>
      <w:bookmarkStart w:id="4" w:name="_2et92p0" w:colFirst="0" w:colLast="0"/>
      <w:bookmarkEnd w:id="4"/>
    </w:p>
    <w:p w:rsidR="00695CE7" w:rsidRPr="00695CE7" w:rsidRDefault="00695CE7" w:rsidP="00695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  <w:t xml:space="preserve">Розділ 9. Звітування та оцінка результатів реалізації </w:t>
      </w:r>
      <w:proofErr w:type="spellStart"/>
      <w:r w:rsidRPr="00695CE7"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  <w:t>проєктів</w:t>
      </w:r>
      <w:proofErr w:type="spellEnd"/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9.1. Заклад загальної середньої освіти звітує про реалізацію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 (Додаток 4 до Положення) шляхом подання річного звіту до 31 січня року, наступного за звітним.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9.2. Річний звіт включає в себе: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загальний опис результатів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;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- заходи, які не вдалося реалізувати або реалізовано іншим чином;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опис робіт та послуг, які проведено та надано,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їхня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послідовність;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- фактичний термін реалізації;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- фактичний бюджет;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-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фотозвіт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результату.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9.3. Після завершення реалізації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, за бажанням Автора, за місцем реалізації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, може бути розміщено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інформацію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про Автора та інших осіб, що забезпечували супроводження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9.4. Звіти про стан реалізації та про реалізацію кожного </w:t>
      </w:r>
      <w:proofErr w:type="spellStart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оприлюднюються на спеціалізованому </w:t>
      </w:r>
      <w:proofErr w:type="spellStart"/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вебсайті</w:t>
      </w:r>
      <w:proofErr w:type="spellEnd"/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протягом п'яти робочих днів з дня </w:t>
      </w:r>
      <w:r w:rsidRPr="00695CE7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uk-UA" w:eastAsia="uk-UA"/>
        </w:rPr>
        <w:t>їхньої</w:t>
      </w: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t xml:space="preserve"> підготовки.</w:t>
      </w:r>
    </w:p>
    <w:p w:rsidR="00695CE7" w:rsidRPr="00695CE7" w:rsidRDefault="00695CE7" w:rsidP="00695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lang w:val="uk-UA" w:eastAsia="uk-UA"/>
        </w:rPr>
        <w:br w:type="page"/>
      </w:r>
    </w:p>
    <w:p w:rsidR="00695CE7" w:rsidRPr="00695CE7" w:rsidRDefault="00695CE7" w:rsidP="00695CE7">
      <w:pPr>
        <w:spacing w:after="0" w:line="259" w:lineRule="auto"/>
        <w:ind w:left="2880" w:firstLine="2649"/>
        <w:jc w:val="right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  <w:lastRenderedPageBreak/>
        <w:t>Додаток 1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5528"/>
        <w:jc w:val="right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до Положення про шкільний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5528"/>
        <w:jc w:val="right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громадський бюджет Степанківської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5528"/>
        <w:jc w:val="right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сільської територіальної громади 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78" w:hanging="3"/>
        <w:jc w:val="right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Calibri" w:eastAsia="Calibri" w:hAnsi="Calibri" w:cs="Calibri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8"/>
          <w:szCs w:val="28"/>
          <w:highlight w:val="white"/>
          <w:lang w:val="uk-UA" w:eastAsia="uk-UA"/>
        </w:rPr>
        <w:t>ПРОЄКТ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</w:p>
    <w:tbl>
      <w:tblPr>
        <w:tblW w:w="9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4"/>
        <w:gridCol w:w="5200"/>
      </w:tblGrid>
      <w:tr w:rsidR="00695CE7" w:rsidRPr="00695CE7" w:rsidTr="00E103E5">
        <w:trPr>
          <w:trHeight w:val="878"/>
          <w:jc w:val="center"/>
        </w:trPr>
        <w:tc>
          <w:tcPr>
            <w:tcW w:w="3924" w:type="dxa"/>
            <w:shd w:val="clear" w:color="auto" w:fill="CCFFCC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D9EAD3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D9EAD3"/>
                <w:lang w:val="uk-UA" w:eastAsia="uk-UA"/>
              </w:rPr>
              <w:t>Найменування закладу освіти</w:t>
            </w:r>
          </w:p>
        </w:tc>
        <w:tc>
          <w:tcPr>
            <w:tcW w:w="5200" w:type="dxa"/>
            <w:shd w:val="clear" w:color="auto" w:fill="CCFFCC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Calibri" w:hAnsi="Calibri" w:cs="Calibri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rPr>
          <w:trHeight w:val="878"/>
          <w:jc w:val="center"/>
        </w:trPr>
        <w:tc>
          <w:tcPr>
            <w:tcW w:w="3924" w:type="dxa"/>
            <w:shd w:val="clear" w:color="auto" w:fill="CCFFCC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D9EAD3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D9EAD3"/>
                <w:lang w:val="uk-UA" w:eastAsia="uk-UA"/>
              </w:rPr>
              <w:t xml:space="preserve">Ідентифікаційний номер </w:t>
            </w:r>
            <w:proofErr w:type="spellStart"/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D9EAD3"/>
                <w:lang w:val="uk-UA" w:eastAsia="uk-UA"/>
              </w:rPr>
              <w:t>проєкту</w:t>
            </w:r>
            <w:proofErr w:type="spellEnd"/>
          </w:p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  <w:shd w:val="clear" w:color="auto" w:fill="D9EAD3"/>
                <w:lang w:val="uk-UA" w:eastAsia="uk-UA"/>
              </w:rPr>
            </w:pPr>
          </w:p>
        </w:tc>
        <w:tc>
          <w:tcPr>
            <w:tcW w:w="5200" w:type="dxa"/>
            <w:shd w:val="clear" w:color="auto" w:fill="CCFFCC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Calibri" w:hAnsi="Calibri" w:cs="Calibri"/>
                <w:sz w:val="24"/>
                <w:szCs w:val="24"/>
                <w:highlight w:val="white"/>
                <w:lang w:val="uk-UA" w:eastAsia="uk-UA"/>
              </w:rPr>
            </w:pPr>
          </w:p>
        </w:tc>
      </w:tr>
    </w:tbl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libri" w:eastAsia="Calibri" w:hAnsi="Calibri" w:cs="Calibri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u w:val="singl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i/>
          <w:sz w:val="24"/>
          <w:szCs w:val="24"/>
          <w:highlight w:val="white"/>
          <w:u w:val="single"/>
          <w:lang w:val="uk-UA" w:eastAsia="uk-UA"/>
        </w:rPr>
        <w:t>ВСІ ПУНКТИ Є ОБОВ’ЯЗКОВИМИ ДЛЯ ЗАПОВНЕННЯ!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Інформація про автора/</w:t>
      </w:r>
      <w:proofErr w:type="spellStart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ку</w:t>
      </w:r>
      <w:proofErr w:type="spellEnd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 чи команду авторів </w:t>
      </w:r>
      <w:proofErr w:type="spellStart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: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</w:pPr>
    </w:p>
    <w:tbl>
      <w:tblPr>
        <w:tblW w:w="93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65"/>
        <w:gridCol w:w="5850"/>
      </w:tblGrid>
      <w:tr w:rsidR="00695CE7" w:rsidRPr="00695CE7" w:rsidTr="00E103E5">
        <w:trPr>
          <w:trHeight w:val="766"/>
        </w:trPr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95CE7" w:rsidRPr="00695CE7" w:rsidRDefault="00695CE7" w:rsidP="00695CE7">
            <w:pPr>
              <w:spacing w:after="0" w:line="240" w:lineRule="auto"/>
              <w:ind w:right="-22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Ім’я та Прізвище автора/</w:t>
            </w:r>
            <w:proofErr w:type="spellStart"/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ки</w:t>
            </w:r>
            <w:proofErr w:type="spellEnd"/>
          </w:p>
          <w:p w:rsidR="00695CE7" w:rsidRPr="00695CE7" w:rsidRDefault="00695CE7" w:rsidP="00695CE7">
            <w:pPr>
              <w:spacing w:after="0" w:line="240" w:lineRule="auto"/>
              <w:ind w:right="-22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або представника від команди</w:t>
            </w:r>
          </w:p>
        </w:tc>
        <w:tc>
          <w:tcPr>
            <w:tcW w:w="5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spacing w:after="0" w:line="240" w:lineRule="auto"/>
              <w:ind w:right="-22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rPr>
          <w:trHeight w:val="503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95CE7" w:rsidRPr="00695CE7" w:rsidRDefault="00695CE7" w:rsidP="00695CE7">
            <w:pPr>
              <w:spacing w:after="0" w:line="240" w:lineRule="auto"/>
              <w:ind w:right="-22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Клас навчання: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spacing w:after="0" w:line="240" w:lineRule="auto"/>
              <w:ind w:right="-22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rPr>
          <w:trHeight w:val="499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95CE7" w:rsidRPr="00695CE7" w:rsidRDefault="00695CE7" w:rsidP="00695CE7">
            <w:pPr>
              <w:spacing w:after="0" w:line="240" w:lineRule="auto"/>
              <w:ind w:right="-22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E-</w:t>
            </w:r>
            <w:proofErr w:type="spellStart"/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mail</w:t>
            </w:r>
            <w:proofErr w:type="spellEnd"/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: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spacing w:after="0" w:line="240" w:lineRule="auto"/>
              <w:ind w:right="-22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rPr>
          <w:trHeight w:val="522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95CE7" w:rsidRPr="00695CE7" w:rsidRDefault="00695CE7" w:rsidP="00695CE7">
            <w:pPr>
              <w:spacing w:after="0" w:line="240" w:lineRule="auto"/>
              <w:ind w:right="-22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Телефон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spacing w:after="0" w:line="240" w:lineRule="auto"/>
              <w:ind w:right="-22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rPr>
          <w:trHeight w:val="518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95CE7" w:rsidRPr="00695CE7" w:rsidRDefault="00695CE7" w:rsidP="00695CE7">
            <w:pPr>
              <w:spacing w:after="0" w:line="240" w:lineRule="auto"/>
              <w:ind w:right="-22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Підпис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spacing w:after="0" w:line="240" w:lineRule="auto"/>
              <w:ind w:right="-2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 xml:space="preserve"> </w:t>
            </w:r>
          </w:p>
        </w:tc>
      </w:tr>
      <w:tr w:rsidR="00695CE7" w:rsidRPr="00695CE7" w:rsidTr="00E103E5">
        <w:trPr>
          <w:trHeight w:val="794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695CE7" w:rsidRPr="00695CE7" w:rsidRDefault="00695CE7" w:rsidP="00695CE7">
            <w:pPr>
              <w:spacing w:after="0" w:line="240" w:lineRule="auto"/>
              <w:ind w:right="-22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 xml:space="preserve">Ім’я та прізвища учасників команди </w:t>
            </w:r>
            <w:proofErr w:type="spellStart"/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spacing w:before="240" w:after="2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</w:p>
        </w:tc>
      </w:tr>
    </w:tbl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1. Назва </w:t>
      </w:r>
      <w:proofErr w:type="spellStart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b/>
          <w:i/>
          <w:sz w:val="24"/>
          <w:szCs w:val="24"/>
          <w:highlight w:val="white"/>
          <w:lang w:val="uk-UA" w:eastAsia="uk-UA"/>
        </w:rPr>
        <w:t>(не більше 15 слів):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2. ПІБ автора/</w:t>
      </w:r>
      <w:proofErr w:type="spellStart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ки</w:t>
      </w:r>
      <w:proofErr w:type="spellEnd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 або команди авторів </w:t>
      </w:r>
      <w:proofErr w:type="spellStart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>: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3. Сума коштів на реалізацію </w:t>
      </w:r>
      <w:proofErr w:type="spellStart"/>
      <w:r w:rsidRPr="00695CE7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складає</w:t>
      </w:r>
      <w:r w:rsidRPr="00695CE7">
        <w:rPr>
          <w:rFonts w:ascii="Times New Roman" w:eastAsia="Calibri" w:hAnsi="Times New Roman" w:cs="Times New Roman"/>
          <w:i/>
          <w:color w:val="000000"/>
          <w:sz w:val="24"/>
          <w:szCs w:val="24"/>
          <w:lang w:val="uk-UA" w:eastAsia="uk-UA"/>
        </w:rPr>
        <w:t xml:space="preserve">: </w:t>
      </w:r>
      <w:r w:rsidRPr="00695CE7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грн. 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libri" w:eastAsia="Calibri" w:hAnsi="Calibri" w:cs="Calibri"/>
          <w:color w:val="000000"/>
          <w:sz w:val="24"/>
          <w:szCs w:val="24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4. Тематика </w:t>
      </w:r>
      <w:proofErr w:type="spellStart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: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5. Місце реалізації </w:t>
      </w:r>
      <w:proofErr w:type="spellStart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>(адреса, територія навчального закладу, приміщення, кабінет)</w:t>
      </w: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: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6. Мета та цілі </w:t>
      </w:r>
      <w:proofErr w:type="spellStart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>(не більше 50 слів ):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lastRenderedPageBreak/>
        <w:t xml:space="preserve">7. Потреби яких учнів задовольняє </w:t>
      </w:r>
      <w:proofErr w:type="spellStart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проєкт</w:t>
      </w:r>
      <w:proofErr w:type="spellEnd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 xml:space="preserve">(основні групи учнів, які зможуть користуватися результатами </w:t>
      </w:r>
      <w:proofErr w:type="spellStart"/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 xml:space="preserve">, як ними буде використовуватись </w:t>
      </w:r>
      <w:proofErr w:type="spellStart"/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>проєкт</w:t>
      </w:r>
      <w:proofErr w:type="spellEnd"/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 xml:space="preserve">, які зміни відбудуться завдяки користуванню реалізованим </w:t>
      </w:r>
      <w:proofErr w:type="spellStart"/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>проєктом</w:t>
      </w:r>
      <w:proofErr w:type="spellEnd"/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 xml:space="preserve">): 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8. Часові рамки впровадження </w:t>
      </w:r>
      <w:proofErr w:type="spellStart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>(скільки часу потрібно для реалізації):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9. Опис ідеї </w:t>
      </w:r>
      <w:proofErr w:type="spellStart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>(проблема, на вирішення якої він спрямований; запропоновані рішення; пояснення, чому саме це завдання повинно бути реалізоване і яким чином його реалізація вплине на подальше життя навчального закладу. не більше 500 символів):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10. Очікувані результати від реалізації </w:t>
      </w:r>
      <w:proofErr w:type="spellStart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: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11. Коментар/Додатки до ідеї </w:t>
      </w:r>
      <w:proofErr w:type="spellStart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 xml:space="preserve"> (за потреби):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_____________________________________________________________________________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_____________________________________________________________________________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12. Орієнтовна вартість (кошторис) </w:t>
      </w:r>
      <w:proofErr w:type="spellStart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 xml:space="preserve">(всі складові </w:t>
      </w:r>
      <w:proofErr w:type="spellStart"/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 xml:space="preserve"> та їх орієнтовна вартість) 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tbl>
      <w:tblPr>
        <w:tblW w:w="95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2700"/>
        <w:gridCol w:w="1530"/>
        <w:gridCol w:w="1665"/>
        <w:gridCol w:w="1545"/>
        <w:gridCol w:w="1425"/>
      </w:tblGrid>
      <w:tr w:rsidR="00695CE7" w:rsidRPr="00695CE7" w:rsidTr="00E103E5">
        <w:trPr>
          <w:trHeight w:val="788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№</w:t>
            </w:r>
          </w:p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з/п</w:t>
            </w:r>
          </w:p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Найменування</w:t>
            </w:r>
          </w:p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витрат</w:t>
            </w:r>
          </w:p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Одиниця</w:t>
            </w:r>
          </w:p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виміру</w:t>
            </w:r>
          </w:p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 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Кількість,</w:t>
            </w:r>
          </w:p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од.</w:t>
            </w:r>
          </w:p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Вартість за</w:t>
            </w:r>
          </w:p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одиницю,</w:t>
            </w:r>
          </w:p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proofErr w:type="spellStart"/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грн</w:t>
            </w:r>
            <w:proofErr w:type="spellEnd"/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Всього,</w:t>
            </w:r>
          </w:p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Грн.</w:t>
            </w:r>
          </w:p>
        </w:tc>
      </w:tr>
      <w:tr w:rsidR="00695CE7" w:rsidRPr="00695CE7" w:rsidTr="00E103E5">
        <w:trPr>
          <w:trHeight w:val="477"/>
        </w:trPr>
        <w:tc>
          <w:tcPr>
            <w:tcW w:w="69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ind w:left="5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rPr>
          <w:trHeight w:val="345"/>
        </w:trPr>
        <w:tc>
          <w:tcPr>
            <w:tcW w:w="6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rPr>
          <w:trHeight w:val="390"/>
        </w:trPr>
        <w:tc>
          <w:tcPr>
            <w:tcW w:w="6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rPr>
          <w:trHeight w:val="420"/>
        </w:trPr>
        <w:tc>
          <w:tcPr>
            <w:tcW w:w="6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rPr>
          <w:trHeight w:val="375"/>
        </w:trPr>
        <w:tc>
          <w:tcPr>
            <w:tcW w:w="6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CE7" w:rsidRPr="00695CE7" w:rsidRDefault="00695CE7" w:rsidP="00695CE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</w:tbl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13. Чи потребує </w:t>
      </w:r>
      <w:proofErr w:type="spellStart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проєкт</w:t>
      </w:r>
      <w:proofErr w:type="spellEnd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 додаткових коштів на утримання об’єкту, що є результатом </w:t>
      </w:r>
      <w:proofErr w:type="spellStart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>(наприклад, витрати на прибирання, електроенергію, водопостачання, поточний ремонт, технічне обслуговування)?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>____ так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>____ ні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>Короткий опис та оцінка суми річних витрат: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_____________________________________________________________________________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_____________________________________________________________________________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14. Додатки</w:t>
      </w:r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 xml:space="preserve"> (фотографії, малюнки, схеми, описи, графічні зображення, додаткові пояснення, тощо) </w:t>
      </w: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вказати перелік:</w:t>
      </w:r>
    </w:p>
    <w:p w:rsidR="00695CE7" w:rsidRPr="00695CE7" w:rsidRDefault="00695CE7" w:rsidP="00695CE7">
      <w:pPr>
        <w:spacing w:after="0" w:line="259" w:lineRule="auto"/>
        <w:ind w:firstLine="5529"/>
        <w:jc w:val="right"/>
        <w:rPr>
          <w:rFonts w:ascii="Times New Roman" w:eastAsia="Calibri" w:hAnsi="Times New Roman" w:cs="Times New Roman"/>
          <w:sz w:val="28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4"/>
          <w:highlight w:val="white"/>
          <w:lang w:val="uk-UA" w:eastAsia="uk-UA"/>
        </w:rPr>
        <w:br w:type="page"/>
      </w:r>
      <w:r w:rsidRPr="00695CE7">
        <w:rPr>
          <w:rFonts w:ascii="Times New Roman" w:eastAsia="Calibri" w:hAnsi="Times New Roman" w:cs="Times New Roman"/>
          <w:sz w:val="28"/>
          <w:szCs w:val="24"/>
          <w:highlight w:val="white"/>
          <w:lang w:val="uk-UA" w:eastAsia="uk-UA"/>
        </w:rPr>
        <w:lastRenderedPageBreak/>
        <w:t>Додаток 2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5528"/>
        <w:jc w:val="right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до Положення про шкільний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5528"/>
        <w:jc w:val="right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громадський бюджет  Степанківської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5528"/>
        <w:jc w:val="right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сільської територіальної громади 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8"/>
          <w:szCs w:val="28"/>
          <w:highlight w:val="white"/>
          <w:lang w:val="uk-UA" w:eastAsia="uk-UA"/>
        </w:rPr>
      </w:pPr>
    </w:p>
    <w:tbl>
      <w:tblPr>
        <w:tblW w:w="9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4"/>
        <w:gridCol w:w="5200"/>
      </w:tblGrid>
      <w:tr w:rsidR="00695CE7" w:rsidRPr="00695CE7" w:rsidTr="00E103E5">
        <w:trPr>
          <w:trHeight w:val="878"/>
          <w:jc w:val="center"/>
        </w:trPr>
        <w:tc>
          <w:tcPr>
            <w:tcW w:w="3924" w:type="dxa"/>
            <w:shd w:val="clear" w:color="auto" w:fill="CCFFCC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D9EAD3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D9EAD3"/>
                <w:lang w:val="uk-UA" w:eastAsia="uk-UA"/>
              </w:rPr>
              <w:t>Найменування закладу освіти</w:t>
            </w:r>
          </w:p>
        </w:tc>
        <w:tc>
          <w:tcPr>
            <w:tcW w:w="5200" w:type="dxa"/>
            <w:shd w:val="clear" w:color="auto" w:fill="CCFFCC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Calibri" w:hAnsi="Calibri" w:cs="Calibri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rPr>
          <w:trHeight w:val="878"/>
          <w:jc w:val="center"/>
        </w:trPr>
        <w:tc>
          <w:tcPr>
            <w:tcW w:w="3924" w:type="dxa"/>
            <w:shd w:val="clear" w:color="auto" w:fill="CCFFCC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D9EAD3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D9EAD3"/>
                <w:lang w:val="uk-UA" w:eastAsia="uk-UA"/>
              </w:rPr>
              <w:t xml:space="preserve">Ідентифікаційний номер </w:t>
            </w:r>
            <w:proofErr w:type="spellStart"/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D9EAD3"/>
                <w:lang w:val="uk-UA" w:eastAsia="uk-UA"/>
              </w:rPr>
              <w:t>проєкту</w:t>
            </w:r>
            <w:proofErr w:type="spellEnd"/>
          </w:p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  <w:shd w:val="clear" w:color="auto" w:fill="D9EAD3"/>
                <w:lang w:val="uk-UA" w:eastAsia="uk-UA"/>
              </w:rPr>
            </w:pPr>
          </w:p>
        </w:tc>
        <w:tc>
          <w:tcPr>
            <w:tcW w:w="5200" w:type="dxa"/>
            <w:shd w:val="clear" w:color="auto" w:fill="CCFFCC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Calibri" w:eastAsia="Calibri" w:hAnsi="Calibri" w:cs="Calibri"/>
                <w:sz w:val="24"/>
                <w:szCs w:val="24"/>
                <w:highlight w:val="white"/>
                <w:lang w:val="uk-UA" w:eastAsia="uk-UA"/>
              </w:rPr>
            </w:pPr>
          </w:p>
        </w:tc>
      </w:tr>
    </w:tbl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Calibri" w:eastAsia="Calibri" w:hAnsi="Calibri" w:cs="Calibri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Оцінка </w:t>
      </w:r>
      <w:proofErr w:type="spellStart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, 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поданого для реалізації за рахунок програми 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«Розвиток загальної середньої освіти на 202</w:t>
      </w:r>
      <w:r w:rsidR="006C66AF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5</w:t>
      </w: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-202</w:t>
      </w:r>
      <w:r w:rsidR="006C66AF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8</w:t>
      </w: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 роки» 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Розділ І</w:t>
      </w: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. </w:t>
      </w: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Технічна оцінка </w:t>
      </w:r>
      <w:proofErr w:type="spellStart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 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1.1.</w:t>
      </w: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 Оцінка відповідності </w:t>
      </w:r>
      <w:proofErr w:type="spellStart"/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 технічним критеріям:</w:t>
      </w:r>
    </w:p>
    <w:tbl>
      <w:tblPr>
        <w:tblW w:w="94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5"/>
        <w:gridCol w:w="1914"/>
        <w:gridCol w:w="1915"/>
      </w:tblGrid>
      <w:tr w:rsidR="00695CE7" w:rsidRPr="00695CE7" w:rsidTr="00E103E5">
        <w:tc>
          <w:tcPr>
            <w:tcW w:w="5625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Критерій</w:t>
            </w:r>
          </w:p>
        </w:tc>
        <w:tc>
          <w:tcPr>
            <w:tcW w:w="1914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Так</w:t>
            </w:r>
          </w:p>
        </w:tc>
        <w:tc>
          <w:tcPr>
            <w:tcW w:w="1915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Ні</w:t>
            </w:r>
          </w:p>
        </w:tc>
      </w:tr>
      <w:tr w:rsidR="00695CE7" w:rsidRPr="00695CE7" w:rsidTr="00E103E5">
        <w:tc>
          <w:tcPr>
            <w:tcW w:w="5625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proofErr w:type="spellStart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Проєкт</w:t>
            </w:r>
            <w:proofErr w:type="spellEnd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 поданий вчасно</w:t>
            </w:r>
          </w:p>
        </w:tc>
        <w:tc>
          <w:tcPr>
            <w:tcW w:w="1914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915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5625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proofErr w:type="spellStart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Проєкт</w:t>
            </w:r>
            <w:proofErr w:type="spellEnd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 поданий з дотриманням затвердженої форми</w:t>
            </w:r>
          </w:p>
        </w:tc>
        <w:tc>
          <w:tcPr>
            <w:tcW w:w="1914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915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5625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proofErr w:type="spellStart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Проєкт</w:t>
            </w:r>
            <w:proofErr w:type="spellEnd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 відповідає вимогам Положення</w:t>
            </w:r>
          </w:p>
        </w:tc>
        <w:tc>
          <w:tcPr>
            <w:tcW w:w="1914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915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5625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proofErr w:type="spellStart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Проєкт</w:t>
            </w:r>
            <w:proofErr w:type="spellEnd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 містить необхідні додатки</w:t>
            </w:r>
          </w:p>
        </w:tc>
        <w:tc>
          <w:tcPr>
            <w:tcW w:w="1914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915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</w:tbl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Коментарі: 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_____________________________________________________________________________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_____________________________________________________________________________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 </w:t>
      </w: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ВСІ ПУНКТИ Є ОБОВ’ЯЗКОВИМИ ДЛЯ ЗАПОВНЕННЯ!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Розділ ІІ.</w:t>
      </w: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 Аналіз </w:t>
      </w:r>
      <w:proofErr w:type="spellStart"/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 на предмет можливості або неможливості його реалізації</w:t>
      </w:r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 xml:space="preserve">. </w:t>
      </w:r>
    </w:p>
    <w:tbl>
      <w:tblPr>
        <w:tblW w:w="964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6204"/>
        <w:gridCol w:w="1339"/>
        <w:gridCol w:w="1204"/>
      </w:tblGrid>
      <w:tr w:rsidR="00695CE7" w:rsidRPr="00695CE7" w:rsidTr="00E103E5">
        <w:tc>
          <w:tcPr>
            <w:tcW w:w="896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№</w:t>
            </w:r>
          </w:p>
        </w:tc>
        <w:tc>
          <w:tcPr>
            <w:tcW w:w="6204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Критерій</w:t>
            </w:r>
          </w:p>
        </w:tc>
        <w:tc>
          <w:tcPr>
            <w:tcW w:w="1339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Так</w:t>
            </w:r>
          </w:p>
        </w:tc>
        <w:tc>
          <w:tcPr>
            <w:tcW w:w="1204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Ні</w:t>
            </w:r>
          </w:p>
        </w:tc>
      </w:tr>
      <w:tr w:rsidR="00695CE7" w:rsidRPr="00695CE7" w:rsidTr="00E103E5">
        <w:tc>
          <w:tcPr>
            <w:tcW w:w="896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2.1.</w:t>
            </w:r>
          </w:p>
        </w:tc>
        <w:tc>
          <w:tcPr>
            <w:tcW w:w="6204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Форма </w:t>
            </w:r>
            <w:proofErr w:type="spellStart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проєкту</w:t>
            </w:r>
            <w:proofErr w:type="spellEnd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 містить всю інформацію, необхідну для здійснення аналізу пропозиції </w:t>
            </w:r>
            <w:proofErr w:type="spellStart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проєкту</w:t>
            </w:r>
            <w:proofErr w:type="spellEnd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 на предмет можливості/неможливості його реалізації</w:t>
            </w:r>
          </w:p>
        </w:tc>
        <w:tc>
          <w:tcPr>
            <w:tcW w:w="1339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204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896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8747" w:type="dxa"/>
            <w:gridSpan w:val="3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  <w:lang w:val="uk-UA" w:eastAsia="uk-UA"/>
              </w:rPr>
              <w:t>Коментарі:</w:t>
            </w:r>
          </w:p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896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2.2.</w:t>
            </w:r>
          </w:p>
        </w:tc>
        <w:tc>
          <w:tcPr>
            <w:tcW w:w="6204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Інформацію, що викладена в формі </w:t>
            </w:r>
            <w:proofErr w:type="spellStart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проєкту</w:t>
            </w:r>
            <w:proofErr w:type="spellEnd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, було доповнено Автором </w:t>
            </w:r>
            <w:proofErr w:type="spellStart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1339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204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896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8747" w:type="dxa"/>
            <w:gridSpan w:val="3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  <w:lang w:val="uk-UA" w:eastAsia="uk-UA"/>
              </w:rPr>
              <w:t>Коментарі:</w:t>
            </w:r>
          </w:p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896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2.3.</w:t>
            </w:r>
          </w:p>
        </w:tc>
        <w:tc>
          <w:tcPr>
            <w:tcW w:w="6204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Реалізація запропонованого </w:t>
            </w:r>
            <w:proofErr w:type="spellStart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проєкту</w:t>
            </w:r>
            <w:proofErr w:type="spellEnd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 відбуватиметься впродовж одного бюджетного року, спрямована на кінцевий результат, а питання реалізації </w:t>
            </w:r>
            <w:proofErr w:type="spellStart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проєкту</w:t>
            </w:r>
            <w:proofErr w:type="spellEnd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 знаходиться в межах повноважень органів місцевого </w:t>
            </w: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lastRenderedPageBreak/>
              <w:t>самоврядування</w:t>
            </w:r>
          </w:p>
        </w:tc>
        <w:tc>
          <w:tcPr>
            <w:tcW w:w="1339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204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rPr>
          <w:trHeight w:val="415"/>
        </w:trPr>
        <w:tc>
          <w:tcPr>
            <w:tcW w:w="896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8747" w:type="dxa"/>
            <w:gridSpan w:val="3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  <w:lang w:val="uk-UA" w:eastAsia="uk-UA"/>
              </w:rPr>
              <w:t>Коментарі:</w:t>
            </w:r>
          </w:p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896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2.4.</w:t>
            </w:r>
          </w:p>
        </w:tc>
        <w:tc>
          <w:tcPr>
            <w:tcW w:w="6204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Існує необхідність розробки </w:t>
            </w:r>
            <w:proofErr w:type="spellStart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проєктно-кошторисної</w:t>
            </w:r>
            <w:proofErr w:type="spellEnd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 документації </w:t>
            </w:r>
            <w:proofErr w:type="spellStart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проєкту</w:t>
            </w:r>
            <w:proofErr w:type="spellEnd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 </w:t>
            </w:r>
          </w:p>
        </w:tc>
        <w:tc>
          <w:tcPr>
            <w:tcW w:w="1339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204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896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8747" w:type="dxa"/>
            <w:gridSpan w:val="3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  <w:lang w:val="uk-UA" w:eastAsia="uk-UA"/>
              </w:rPr>
              <w:t>Коментарі:</w:t>
            </w:r>
          </w:p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896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2.5.</w:t>
            </w:r>
          </w:p>
        </w:tc>
        <w:tc>
          <w:tcPr>
            <w:tcW w:w="6204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Наявна технічна можливість реалізації запропонованого </w:t>
            </w:r>
            <w:proofErr w:type="spellStart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1339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204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896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8747" w:type="dxa"/>
            <w:gridSpan w:val="3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  <w:lang w:val="uk-UA" w:eastAsia="uk-UA"/>
              </w:rPr>
              <w:t>Коментарі:</w:t>
            </w:r>
          </w:p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896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2.9.</w:t>
            </w:r>
          </w:p>
        </w:tc>
        <w:tc>
          <w:tcPr>
            <w:tcW w:w="6204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Реалізація </w:t>
            </w:r>
            <w:proofErr w:type="spellStart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проєкту</w:t>
            </w:r>
            <w:proofErr w:type="spellEnd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 потребує додаткових заходів чи дій </w:t>
            </w:r>
          </w:p>
        </w:tc>
        <w:tc>
          <w:tcPr>
            <w:tcW w:w="1339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204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896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8747" w:type="dxa"/>
            <w:gridSpan w:val="3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  <w:lang w:val="uk-UA" w:eastAsia="uk-UA"/>
              </w:rPr>
              <w:t>Коментарі (в т.ч. можливі додаткові дії, пов’язані з реалізацією</w:t>
            </w:r>
            <w:r w:rsidRPr="00695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highlight w:val="white"/>
                <w:lang w:val="uk-UA" w:eastAsia="uk-UA"/>
              </w:rPr>
              <w:t xml:space="preserve"> </w:t>
            </w:r>
            <w:proofErr w:type="spellStart"/>
            <w:r w:rsidRPr="00695CE7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  <w:lang w:val="uk-UA" w:eastAsia="uk-UA"/>
              </w:rPr>
              <w:t>проєкту</w:t>
            </w:r>
            <w:proofErr w:type="spellEnd"/>
            <w:r w:rsidRPr="00695CE7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  <w:lang w:val="uk-UA" w:eastAsia="uk-UA"/>
              </w:rPr>
              <w:t>):</w:t>
            </w:r>
          </w:p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896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2.10</w:t>
            </w:r>
          </w:p>
        </w:tc>
        <w:tc>
          <w:tcPr>
            <w:tcW w:w="6204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Реалізація запропонованого </w:t>
            </w:r>
            <w:proofErr w:type="spellStart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проєкту</w:t>
            </w:r>
            <w:proofErr w:type="spellEnd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 передбачає витрати в майбутньому (на утримання, поточний ремонт тощо)</w:t>
            </w:r>
          </w:p>
        </w:tc>
        <w:tc>
          <w:tcPr>
            <w:tcW w:w="1339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204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896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8747" w:type="dxa"/>
            <w:gridSpan w:val="3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  <w:lang w:val="uk-UA" w:eastAsia="uk-UA"/>
              </w:rPr>
              <w:t>Коментарі (в т.ч. орієнтовна сума витрат на утримання на календарний рік):</w:t>
            </w:r>
          </w:p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</w:tbl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2.11. Орієнтована вартість (кошторис) </w:t>
      </w:r>
      <w:proofErr w:type="spellStart"/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 для його реалізації: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29"/>
        <w:gridCol w:w="2170"/>
        <w:gridCol w:w="2552"/>
      </w:tblGrid>
      <w:tr w:rsidR="00695CE7" w:rsidRPr="00695CE7" w:rsidTr="00E103E5">
        <w:tc>
          <w:tcPr>
            <w:tcW w:w="4629" w:type="dxa"/>
            <w:vMerge w:val="restart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Складові </w:t>
            </w:r>
            <w:proofErr w:type="spellStart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4722" w:type="dxa"/>
            <w:gridSpan w:val="2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Витрати за кошторисом </w:t>
            </w:r>
          </w:p>
        </w:tc>
      </w:tr>
      <w:tr w:rsidR="00695CE7" w:rsidRPr="00695CE7" w:rsidTr="00E103E5">
        <w:tc>
          <w:tcPr>
            <w:tcW w:w="4629" w:type="dxa"/>
            <w:vMerge/>
          </w:tcPr>
          <w:p w:rsidR="00695CE7" w:rsidRPr="00695CE7" w:rsidRDefault="00695CE7" w:rsidP="0069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2170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Запропоновані Автором </w:t>
            </w:r>
            <w:proofErr w:type="spellStart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2552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З урахуванням змін </w:t>
            </w:r>
          </w:p>
        </w:tc>
      </w:tr>
      <w:tr w:rsidR="00695CE7" w:rsidRPr="00695CE7" w:rsidTr="00E103E5">
        <w:tc>
          <w:tcPr>
            <w:tcW w:w="4629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1.</w:t>
            </w:r>
          </w:p>
        </w:tc>
        <w:tc>
          <w:tcPr>
            <w:tcW w:w="2170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2552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4629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2.</w:t>
            </w:r>
          </w:p>
        </w:tc>
        <w:tc>
          <w:tcPr>
            <w:tcW w:w="2170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2552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4629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3.</w:t>
            </w:r>
          </w:p>
        </w:tc>
        <w:tc>
          <w:tcPr>
            <w:tcW w:w="2170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2552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4629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4.</w:t>
            </w:r>
          </w:p>
        </w:tc>
        <w:tc>
          <w:tcPr>
            <w:tcW w:w="2170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2552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4629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5.</w:t>
            </w:r>
          </w:p>
        </w:tc>
        <w:tc>
          <w:tcPr>
            <w:tcW w:w="2170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2552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4629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6.</w:t>
            </w:r>
          </w:p>
        </w:tc>
        <w:tc>
          <w:tcPr>
            <w:tcW w:w="2170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2552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4629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uk-UA" w:eastAsia="uk-UA"/>
              </w:rPr>
              <w:t>Всього</w:t>
            </w:r>
          </w:p>
        </w:tc>
        <w:tc>
          <w:tcPr>
            <w:tcW w:w="2170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2552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</w:tbl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Обґрунтування внесених змін: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_____________________________________________________________________________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_____________________________________________________________________________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_____________________________________________________________________________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_____________________________________________________________________________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Розділ ІІІ. Висновок Конкурсної комісії щодо внесення </w:t>
      </w:r>
      <w:proofErr w:type="spellStart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проєкту</w:t>
      </w:r>
      <w:proofErr w:type="spellEnd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, запропонованого до фінансування за рахунок коштів шкільного громадського бюджету, в перелік </w:t>
      </w:r>
      <w:proofErr w:type="spellStart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 xml:space="preserve"> для голосування</w:t>
      </w: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 </w:t>
      </w:r>
    </w:p>
    <w:tbl>
      <w:tblPr>
        <w:tblW w:w="6588" w:type="dxa"/>
        <w:tblLayout w:type="fixed"/>
        <w:tblLook w:val="0000" w:firstRow="0" w:lastRow="0" w:firstColumn="0" w:lastColumn="0" w:noHBand="0" w:noVBand="0"/>
      </w:tblPr>
      <w:tblGrid>
        <w:gridCol w:w="1914"/>
        <w:gridCol w:w="894"/>
        <w:gridCol w:w="2934"/>
        <w:gridCol w:w="846"/>
      </w:tblGrid>
      <w:tr w:rsidR="00695CE7" w:rsidRPr="00695CE7" w:rsidTr="00E103E5">
        <w:tc>
          <w:tcPr>
            <w:tcW w:w="1914" w:type="dxa"/>
            <w:tcBorders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lastRenderedPageBreak/>
              <w:t>позитивний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2934" w:type="dxa"/>
            <w:tcBorders>
              <w:left w:val="single" w:sz="4" w:space="0" w:color="000000"/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негативний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</w:tbl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Обґрунтування/зауваження: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>Голова Конкурсної комісії П.І.П та підпис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>_______________________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118" w:hanging="3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118" w:hanging="3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br w:type="page"/>
      </w:r>
    </w:p>
    <w:p w:rsidR="00695CE7" w:rsidRPr="00695CE7" w:rsidRDefault="00695CE7" w:rsidP="00695CE7">
      <w:pPr>
        <w:spacing w:after="0" w:line="259" w:lineRule="auto"/>
        <w:ind w:firstLine="5529"/>
        <w:jc w:val="right"/>
        <w:rPr>
          <w:rFonts w:ascii="Times New Roman" w:eastAsia="Calibri" w:hAnsi="Times New Roman" w:cs="Times New Roman"/>
          <w:sz w:val="28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8"/>
          <w:szCs w:val="24"/>
          <w:highlight w:val="white"/>
          <w:lang w:val="uk-UA" w:eastAsia="uk-UA"/>
        </w:rPr>
        <w:lastRenderedPageBreak/>
        <w:t>Додаток 3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5528"/>
        <w:jc w:val="right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до Положення про шкільний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5528"/>
        <w:jc w:val="right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громадський бюджет Степанківської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5528"/>
        <w:jc w:val="right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сільської територіальної громади 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lang w:val="uk-UA" w:eastAsia="uk-UA"/>
        </w:rPr>
        <w:t>БЛАНК ДЛЯ ГОЛОСУВАННЯ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528"/>
      </w:tblGrid>
      <w:tr w:rsidR="00695CE7" w:rsidRPr="00695CE7" w:rsidTr="00E103E5">
        <w:tc>
          <w:tcPr>
            <w:tcW w:w="3936" w:type="dxa"/>
          </w:tcPr>
          <w:p w:rsidR="00695CE7" w:rsidRPr="00695CE7" w:rsidRDefault="00695CE7" w:rsidP="00695CE7">
            <w:pPr>
              <w:spacing w:after="16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Найменування закладу освіти</w:t>
            </w:r>
          </w:p>
        </w:tc>
        <w:tc>
          <w:tcPr>
            <w:tcW w:w="5528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3936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Дата видачі бюлетеня</w:t>
            </w:r>
          </w:p>
        </w:tc>
        <w:tc>
          <w:tcPr>
            <w:tcW w:w="5528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3936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Реєстраційний номер бюлетеня </w:t>
            </w:r>
          </w:p>
        </w:tc>
        <w:tc>
          <w:tcPr>
            <w:tcW w:w="5528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3936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ПІБ особи відповідальної за видачу бланку пункту голосування</w:t>
            </w:r>
          </w:p>
        </w:tc>
        <w:tc>
          <w:tcPr>
            <w:tcW w:w="5528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3936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Підпис особи відповідальної за видачу бланку особи пункту голосування</w:t>
            </w:r>
          </w:p>
        </w:tc>
        <w:tc>
          <w:tcPr>
            <w:tcW w:w="5528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</w:tbl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Прізвище   </w:t>
      </w:r>
      <w:r w:rsidRPr="00695C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26F55E8" wp14:editId="443F7DB2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886200" cy="228600"/>
                <wp:effectExtent l="0" t="0" r="0" b="0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228600"/>
                          <a:chOff x="3402900" y="3665700"/>
                          <a:chExt cx="3886200" cy="228600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3402900" y="3665700"/>
                            <a:ext cx="3886200" cy="228600"/>
                            <a:chOff x="3402900" y="3665700"/>
                            <a:chExt cx="3886200" cy="228600"/>
                          </a:xfrm>
                        </wpg:grpSpPr>
                        <wps:wsp>
                          <wps:cNvPr id="2" name="Прямоугольник 2"/>
                          <wps:cNvSpPr/>
                          <wps:spPr>
                            <a:xfrm>
                              <a:off x="3402900" y="3665700"/>
                              <a:ext cx="388620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95CE7" w:rsidRDefault="00695CE7" w:rsidP="00695CE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Группа 3"/>
                          <wpg:cNvGrpSpPr/>
                          <wpg:grpSpPr>
                            <a:xfrm>
                              <a:off x="3402900" y="3665700"/>
                              <a:ext cx="3886200" cy="228600"/>
                              <a:chOff x="3402900" y="3665700"/>
                              <a:chExt cx="3886200" cy="228600"/>
                            </a:xfrm>
                          </wpg:grpSpPr>
                          <wps:wsp>
                            <wps:cNvPr id="4" name="Прямоугольник 4"/>
                            <wps:cNvSpPr/>
                            <wps:spPr>
                              <a:xfrm>
                                <a:off x="3402900" y="3665700"/>
                                <a:ext cx="3886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Группа 6"/>
                            <wpg:cNvGrpSpPr/>
                            <wpg:grpSpPr>
                              <a:xfrm>
                                <a:off x="3402900" y="3665700"/>
                                <a:ext cx="3886200" cy="228600"/>
                                <a:chOff x="3402900" y="3665700"/>
                                <a:chExt cx="3886200" cy="228600"/>
                              </a:xfrm>
                            </wpg:grpSpPr>
                            <wps:wsp>
                              <wps:cNvPr id="7" name="Прямоугольник 7"/>
                              <wps:cNvSpPr/>
                              <wps:spPr>
                                <a:xfrm>
                                  <a:off x="3402900" y="3665700"/>
                                  <a:ext cx="3886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5CE7" w:rsidRDefault="00695CE7" w:rsidP="00695CE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8" name="Группа 8"/>
                              <wpg:cNvGrpSpPr/>
                              <wpg:grpSpPr>
                                <a:xfrm>
                                  <a:off x="3402900" y="3665700"/>
                                  <a:ext cx="3886200" cy="228600"/>
                                  <a:chOff x="3402900" y="3665700"/>
                                  <a:chExt cx="3886200" cy="228600"/>
                                </a:xfrm>
                              </wpg:grpSpPr>
                              <wps:wsp>
                                <wps:cNvPr id="9" name="Прямоугольник 9"/>
                                <wps:cNvSpPr/>
                                <wps:spPr>
                                  <a:xfrm>
                                    <a:off x="3402900" y="3665700"/>
                                    <a:ext cx="38862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95CE7" w:rsidRDefault="00695CE7" w:rsidP="00695CE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" name="Группа 10"/>
                                <wpg:cNvGrpSpPr/>
                                <wpg:grpSpPr>
                                  <a:xfrm>
                                    <a:off x="3402900" y="3665700"/>
                                    <a:ext cx="3886200" cy="228600"/>
                                    <a:chOff x="2781" y="1674"/>
                                    <a:chExt cx="6120" cy="360"/>
                                  </a:xfrm>
                                </wpg:grpSpPr>
                                <wps:wsp>
                                  <wps:cNvPr id="11" name="Прямоугольник 11"/>
                                  <wps:cNvSpPr/>
                                  <wps:spPr>
                                    <a:xfrm>
                                      <a:off x="2781" y="1674"/>
                                      <a:ext cx="6100" cy="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" name="Прямоугольник 12"/>
                                  <wps:cNvSpPr/>
                                  <wps:spPr>
                                    <a:xfrm>
                                      <a:off x="278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" name="Прямоугольник 13"/>
                                  <wps:cNvSpPr/>
                                  <wps:spPr>
                                    <a:xfrm>
                                      <a:off x="314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" name="Прямоугольник 14"/>
                                  <wps:cNvSpPr/>
                                  <wps:spPr>
                                    <a:xfrm>
                                      <a:off x="350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" name="Прямоугольник 15"/>
                                  <wps:cNvSpPr/>
                                  <wps:spPr>
                                    <a:xfrm>
                                      <a:off x="386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" name="Прямоугольник 16"/>
                                  <wps:cNvSpPr/>
                                  <wps:spPr>
                                    <a:xfrm>
                                      <a:off x="422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" name="Прямоугольник 17"/>
                                  <wps:cNvSpPr/>
                                  <wps:spPr>
                                    <a:xfrm>
                                      <a:off x="458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" name="Прямоугольник 18"/>
                                  <wps:cNvSpPr/>
                                  <wps:spPr>
                                    <a:xfrm>
                                      <a:off x="494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" name="Прямоугольник 19"/>
                                  <wps:cNvSpPr/>
                                  <wps:spPr>
                                    <a:xfrm>
                                      <a:off x="530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" name="Прямоугольник 20"/>
                                  <wps:cNvSpPr/>
                                  <wps:spPr>
                                    <a:xfrm>
                                      <a:off x="566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" name="Прямоугольник 21"/>
                                  <wps:cNvSpPr/>
                                  <wps:spPr>
                                    <a:xfrm>
                                      <a:off x="602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2" name="Прямоугольник 22"/>
                                  <wps:cNvSpPr/>
                                  <wps:spPr>
                                    <a:xfrm>
                                      <a:off x="638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3" name="Прямоугольник 23"/>
                                  <wps:cNvSpPr/>
                                  <wps:spPr>
                                    <a:xfrm>
                                      <a:off x="674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4" name="Прямоугольник 24"/>
                                  <wps:cNvSpPr/>
                                  <wps:spPr>
                                    <a:xfrm>
                                      <a:off x="710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5" name="Прямоугольник 25"/>
                                  <wps:cNvSpPr/>
                                  <wps:spPr>
                                    <a:xfrm>
                                      <a:off x="746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6" name="Прямоугольник 26"/>
                                  <wps:cNvSpPr/>
                                  <wps:spPr>
                                    <a:xfrm>
                                      <a:off x="782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7" name="Прямоугольник 27"/>
                                  <wps:cNvSpPr/>
                                  <wps:spPr>
                                    <a:xfrm>
                                      <a:off x="818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8" name="Прямоугольник 28"/>
                                  <wps:cNvSpPr/>
                                  <wps:spPr>
                                    <a:xfrm>
                                      <a:off x="854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5" o:spid="_x0000_s1026" style="position:absolute;left:0;text-align:left;margin-left:162pt;margin-top:0;width:306pt;height:18pt;z-index:251659264" coordorigin="34029,36657" coordsize="3886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">
                <v:group id="Группа 1" o:spid="_x0000_s1027" style="position:absolute;left:34029;top:36657;width:38862;height:2286" coordorigin="34029,36657" coordsize="38862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Прямоугольник 2" o:spid="_x0000_s1028" style="position:absolute;left:34029;top:36657;width:3886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<v:textbox inset="2.53958mm,2.53958mm,2.53958mm,2.53958mm">
                      <w:txbxContent>
                        <w:p w:rsidR="00695CE7" w:rsidRDefault="00695CE7" w:rsidP="00695CE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па 3" o:spid="_x0000_s1029" style="position:absolute;left:34029;top:36657;width:38862;height:2286" coordorigin="34029,36657" coordsize="38862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rect id="Прямоугольник 4" o:spid="_x0000_s1030" style="position:absolute;left:34029;top:36657;width:3886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    <v:textbox inset="2.53958mm,2.53958mm,2.53958mm,2.53958mm">
                        <w:txbxContent>
                          <w:p w:rsidR="00695CE7" w:rsidRDefault="00695CE7" w:rsidP="00695CE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па 6" o:spid="_x0000_s1031" style="position:absolute;left:34029;top:36657;width:38862;height:2286" coordorigin="34029,36657" coordsize="38862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rect id="Прямоугольник 7" o:spid="_x0000_s1032" style="position:absolute;left:34029;top:36657;width:3886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37cIA&#10;AADaAAAADwAAAGRycy9kb3ducmV2LnhtbESPwW7CMBBE70j8g7VIvRWnUQVtiIOgaqWWEwQ+YImX&#10;OGq8TmMXwt/jSpU4jmbmjSZfDrYVZ+p941jB0zQBQVw53XCt4LD/eHwB4QOyxtYxKbiSh2UxHuWY&#10;aXfhHZ3LUIsIYZ+hAhNCl0npK0MW/dR1xNE7ud5iiLKvpe7xEuG2lWmSzKTFhuOCwY7eDFXf5a9V&#10;sH12lL6nfl3W9tUMx/3m6wdnSj1MhtUCRKAh3MP/7U+tYA5/V+IN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DftwgAAANoAAAAPAAAAAAAAAAAAAAAAAJgCAABkcnMvZG93&#10;bnJldi54bWxQSwUGAAAAAAQABAD1AAAAhwMAAAAA&#10;" filled="f" stroked="f">
                        <v:textbox inset="2.53958mm,2.53958mm,2.53958mm,2.53958mm">
                          <w:txbxContent>
                            <w:p w:rsidR="00695CE7" w:rsidRDefault="00695CE7" w:rsidP="00695CE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Группа 8" o:spid="_x0000_s1033" style="position:absolute;left:34029;top:36657;width:38862;height:2286" coordorigin="34029,36657" coordsize="38862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rect id="Прямоугольник 9" o:spid="_x0000_s1034" style="position:absolute;left:34029;top:36657;width:3886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GBMIA&#10;AADaAAAADwAAAGRycy9kb3ducmV2LnhtbESP0WrCQBRE34X+w3IF33RjKFJTV2nFgvrUJn7ANXub&#10;Dc3ejdlV49+7gtDHYWbOMItVbxtxoc7XjhVMJwkI4tLpmisFh+Jr/AbCB2SNjWNScCMPq+XLYIGZ&#10;dlf+oUseKhEh7DNUYEJoMyl9aciin7iWOHq/rrMYouwqqTu8RrhtZJokM2mx5rhgsKW1ofIvP1sF&#10;36+O0k3qP/PKzk1/LPa7E86UGg37j3cQgfrwH362t1rBHB5X4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wYEwgAAANoAAAAPAAAAAAAAAAAAAAAAAJgCAABkcnMvZG93&#10;bnJldi54bWxQSwUGAAAAAAQABAD1AAAAhwMAAAAA&#10;" filled="f" stroked="f">
                          <v:textbox inset="2.53958mm,2.53958mm,2.53958mm,2.53958mm">
                            <w:txbxContent>
                              <w:p w:rsidR="00695CE7" w:rsidRDefault="00695CE7" w:rsidP="00695CE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Группа 10" o:spid="_x0000_s1035" style="position:absolute;left:34029;top:36657;width:38862;height:2286" coordorigin="2781,1674" coordsize="612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<v:rect id="Прямоугольник 11" o:spid="_x0000_s1036" style="position:absolute;left:2781;top:1674;width:6100;height: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oOMEA&#10;AADbAAAADwAAAGRycy9kb3ducmV2LnhtbERPzWrCQBC+F/oOyxR6qxtDkTa6CVoqVE826QNMs2M2&#10;mJ2N2VXTt3cFobf5+H5nUYy2E2cafOtYwXSSgCCunW65UfBTrV/eQPiArLFzTAr+yEORPz4sMNPu&#10;wt90LkMjYgj7DBWYEPpMSl8bsugnrieO3N4NFkOEQyP1gJcYbjuZJslMWmw5Nhjs6cNQfShPVsHu&#10;1VH6mfpV2dh3M/5W280RZ0o9P43LOYhAY/gX391fOs6fwu2XeIDM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qKDjBAAAA2wAAAA8AAAAAAAAAAAAAAAAAmAIAAGRycy9kb3du&#10;cmV2LnhtbFBLBQYAAAAABAAEAPUAAACGAwAAAAA=&#10;" filled="f" stroked="f"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12" o:spid="_x0000_s1037" style="position:absolute;left:278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ZkLwA&#10;AADbAAAADwAAAGRycy9kb3ducmV2LnhtbERPSwrCMBDdC94hjOBOU12IVKOIqAiu/OB6aKZNsZnU&#10;Jmq9vREEd/N435kvW1uJJzW+dKxgNExAEGdOl1wouJy3gykIH5A1Vo5JwZs8LBfdzhxT7V58pOcp&#10;FCKGsE9RgQmhTqX0mSGLfuhq4sjlrrEYImwKqRt8xXBbyXGSTKTFkmODwZrWhrLb6WEV5Afe5dfD&#10;ps0TMzW34/pOE7wr1e+1qxmIQG34i3/uvY7zx/D9JR4gF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SxRmQvAAAANsAAAAPAAAAAAAAAAAAAAAAAJgCAABkcnMvZG93bnJldi54&#10;bWxQSwUGAAAAAAQABAD1AAAAgQ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13" o:spid="_x0000_s1038" style="position:absolute;left:314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m8C8AA&#10;AADbAAAADwAAAGRycy9kb3ducmV2LnhtbERP32vCMBB+H+x/CDfY20zdQKQai4iOgU868floLk1p&#10;c6lN1tb/3gwGe7uP7+eti8m1YqA+1J4VzGcZCOLS65orBZfvw9sSRIjIGlvPpOBOAYrN89Mac+1H&#10;PtFwjpVIIRxyVGBj7HIpQ2nJYZj5jjhxxvcOY4J9JXWPYwp3rXzPsoV0WHNqsNjRzlLZnH+cAnPk&#10;T3M97ieT2aVtTrsbLfCm1OvLtF2BiDTFf/Gf+0un+R/w+0s6QG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m8C8AAAADbAAAADwAAAAAAAAAAAAAAAACYAgAAZHJzL2Rvd25y&#10;ZXYueG1sUEsFBgAAAAAEAAQA9QAAAIUD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14" o:spid="_x0000_s1039" style="position:absolute;left:350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Akf8AA&#10;AADbAAAADwAAAGRycy9kb3ducmV2LnhtbERP32vCMBB+H+x/CDfY20wdQ6Qai4iOgU868floLk1p&#10;c6lN1tb/3gwGe7uP7+eti8m1YqA+1J4VzGcZCOLS65orBZfvw9sSRIjIGlvPpOBOAYrN89Mac+1H&#10;PtFwjpVIIRxyVGBj7HIpQ2nJYZj5jjhxxvcOY4J9JXWPYwp3rXzPsoV0WHNqsNjRzlLZnH+cAnPk&#10;T3M97ieT2aVtTrsbLfCm1OvLtF2BiDTFf/Gf+0un+R/w+0s6QG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mAkf8AAAADbAAAADwAAAAAAAAAAAAAAAACYAgAAZHJzL2Rvd25y&#10;ZXYueG1sUEsFBgAAAAAEAAQA9QAAAIUD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15" o:spid="_x0000_s1040" style="position:absolute;left:386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yB5MAA&#10;AADbAAAADwAAAGRycy9kb3ducmV2LnhtbERP32vCMBB+H+x/CDfY20wdTKQai4iOgU868floLk1p&#10;c6lN1tb/3gwGe7uP7+eti8m1YqA+1J4VzGcZCOLS65orBZfvw9sSRIjIGlvPpOBOAYrN89Mac+1H&#10;PtFwjpVIIRxyVGBj7HIpQ2nJYZj5jjhxxvcOY4J9JXWPYwp3rXzPsoV0WHNqsNjRzlLZnH+cAnPk&#10;T3M97ieT2aVtTrsbLfCm1OvLtF2BiDTFf/Gf+0un+R/w+0s6QG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yB5MAAAADbAAAADwAAAAAAAAAAAAAAAACYAgAAZHJzL2Rvd25y&#10;ZXYueG1sUEsFBgAAAAAEAAQA9QAAAIUD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16" o:spid="_x0000_s1041" style="position:absolute;left:422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4fk70A&#10;AADbAAAADwAAAGRycy9kb3ducmV2LnhtbERPy6rCMBDdX/AfwgjurqkuilSjiKgIrnzgemimTbGZ&#10;1CZq/XsjCO7mcJ4zW3S2Fg9qfeVYwWiYgCDOna64VHA+bf4nIHxA1lg7JgUv8rCY9/5mmGn35AM9&#10;jqEUMYR9hgpMCE0mpc8NWfRD1xBHrnCtxRBhW0rd4jOG21qOkySVFiuODQYbWhnKr8e7VVDseVtc&#10;9uuuSMzEXA+rG6V4U2rQ75ZTEIG68BN/3Tsd56fw+SUeIO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f4fk70AAADbAAAADwAAAAAAAAAAAAAAAACYAgAAZHJzL2Rvd25yZXYu&#10;eG1sUEsFBgAAAAAEAAQA9QAAAIID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17" o:spid="_x0000_s1042" style="position:absolute;left:458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K6CL4A&#10;AADbAAAADwAAAGRycy9kb3ducmV2LnhtbERPTYvCMBC9C/6HMII3m7oHlWoUERXBk654HpppU2wm&#10;tclq/fdGEPY2j/c5i1Vna/Gg1leOFYyTFARx7nTFpYLL7240A+EDssbaMSl4kYfVst9bYKbdk0/0&#10;OIdSxBD2GSowITSZlD43ZNEnriGOXOFaiyHCtpS6xWcMt7X8SdOJtFhxbDDY0MZQfjv/WQXFkffF&#10;9bjtitTMzO20udME70oNB916DiJQF/7FX/dBx/lT+PwSD5DL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Kyugi+AAAA2wAAAA8AAAAAAAAAAAAAAAAAmAIAAGRycy9kb3ducmV2&#10;LnhtbFBLBQYAAAAABAAEAPUAAACDAw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18" o:spid="_x0000_s1043" style="position:absolute;left:494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0uesAA&#10;AADbAAAADwAAAGRycy9kb3ducmV2LnhtbESPQYvCQAyF7wv+hyHC3tapHkSqo4ioCJ50F8+hk3aK&#10;nUztjFr//eYgeEt4L+99Wax636gHdbEObGA8ykARF8HWXBn4+939zEDFhGyxCUwGXhRhtRx8LTC3&#10;4cknepxTpSSEY44GXEptrnUsHHmMo9ASi1aGzmOStau07fAp4b7Rkyybao81S4PDljaOiuv57g2U&#10;R96Xl+O2LzM3c9fT5kZTvBnzPezXc1CJ+vQxv68PVvAFVn6RAf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y0uesAAAADbAAAADwAAAAAAAAAAAAAAAACYAgAAZHJzL2Rvd25y&#10;ZXYueG1sUEsFBgAAAAAEAAQA9QAAAIUD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19" o:spid="_x0000_s1044" style="position:absolute;left:530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GL4b4A&#10;AADbAAAADwAAAGRycy9kb3ducmV2LnhtbERPTYvCMBC9C/6HMII3m7oHcatRRFQET7rieWimTbGZ&#10;1Car9d8bQfA2j/c582Vna3Gn1leOFYyTFARx7nTFpYLz33Y0BeEDssbaMSl4koflot+bY6bdg490&#10;P4VSxBD2GSowITSZlD43ZNEnriGOXOFaiyHCtpS6xUcMt7X8SdOJtFhxbDDY0NpQfj39WwXFgXfF&#10;5bDpitRMzfW4vtEEb0oNB91qBiJQF77ij3uv4/xfeP8SD5CL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xhi+G+AAAA2wAAAA8AAAAAAAAAAAAAAAAAmAIAAGRycy9kb3ducmV2&#10;LnhtbFBLBQYAAAAABAAEAPUAAACDAw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20" o:spid="_x0000_s1045" style="position:absolute;left:566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fowbsA&#10;AADbAAAADwAAAGRycy9kb3ducmV2LnhtbERPuwrCMBTdBf8hXMHNpjqIVKOIqAhOPnC+NLdNsbmp&#10;TdT692YQHA/nvVh1thYvan3lWME4SUEQ505XXCq4XnajGQgfkDXWjknBhzyslv3eAjPt3nyi1zmU&#10;Ioawz1CBCaHJpPS5IYs+cQ1x5ArXWgwRtqXULb5juK3lJE2n0mLFscFgQxtD+f38tAqKI++L23Hb&#10;FamZmftp86ApPpQaDrr1HESgLvzFP/dBK5jE9fFL/AFy+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M36MG7AAAA2wAAAA8AAAAAAAAAAAAAAAAAmAIAAGRycy9kb3ducmV2Lnht&#10;bFBLBQYAAAAABAAEAPUAAACAAw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21" o:spid="_x0000_s1046" style="position:absolute;left:602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tNWr4A&#10;AADbAAAADwAAAGRycy9kb3ducmV2LnhtbESPzQrCMBCE74LvEFbwpqkeRKpRRFQET/7geWm2TbHZ&#10;1CZqfXsjCB6HmfmGmS9bW4knNb50rGA0TEAQZ06XXCi4nLeDKQgfkDVWjknBmzwsF93OHFPtXnyk&#10;5ykUIkLYp6jAhFCnUvrMkEU/dDVx9HLXWAxRNoXUDb4i3FZynCQTabHkuGCwprWh7HZ6WAX5gXf5&#10;9bBp88RMze24vtME70r1e+1qBiJQG/7hX3uvFYxH8P0Sf4B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x7TVq+AAAA2wAAAA8AAAAAAAAAAAAAAAAAmAIAAGRycy9kb3ducmV2&#10;LnhtbFBLBQYAAAAABAAEAPUAAACDAw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22" o:spid="_x0000_s1047" style="position:absolute;left:638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nTLcEA&#10;AADbAAAADwAAAGRycy9kb3ducmV2LnhtbESPQWvCQBSE7wX/w/IEb3VjDiIxG5GgpeBJWzw/si/Z&#10;YPZtkl01/vtuodDjMDPfMPlusp140OhbxwpWywQEceV0y42C76/j+waED8gaO8ek4EUedsXsLcdM&#10;uyef6XEJjYgQ9hkqMCH0mZS+MmTRL11PHL3ajRZDlGMj9YjPCLedTJNkLS22HBcM9lQaqm6Xu1VQ&#10;n/ijvp4OU52Yjbmdy4HWOCi1mE/7LYhAU/gP/7U/tYI0hd8v8QfI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p0y3BAAAA2wAAAA8AAAAAAAAAAAAAAAAAmAIAAGRycy9kb3du&#10;cmV2LnhtbFBLBQYAAAAABAAEAPUAAACGAw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23" o:spid="_x0000_s1048" style="position:absolute;left:674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V2tr8A&#10;AADbAAAADwAAAGRycy9kb3ducmV2LnhtbESPzarCMBSE94LvEI7gTlMVRKpRRLwiuPIH14fmtCk2&#10;J7XJ1fr2RhBcDjPzDbNYtbYSD2p86VjBaJiAIM6cLrlQcDn/DWYgfEDWWDkmBS/ysFp2OwtMtXvy&#10;kR6nUIgIYZ+iAhNCnUrpM0MW/dDVxNHLXWMxRNkUUjf4jHBbyXGSTKXFkuOCwZo2hrLb6d8qyA+8&#10;y6+HbZsnZmZux82dpnhXqt9r13MQgdrwC3/be61gPIHP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5Xa2vwAAANsAAAAPAAAAAAAAAAAAAAAAAJgCAABkcnMvZG93bnJl&#10;di54bWxQSwUGAAAAAAQABAD1AAAAhA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24" o:spid="_x0000_s1049" style="position:absolute;left:710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zuwr8A&#10;AADbAAAADwAAAGRycy9kb3ducmV2LnhtbESPzarCMBSE94LvEI7gTlNFRKpRRLwiuPIH14fmtCk2&#10;J7XJ1fr2RhBcDjPzDbNYtbYSD2p86VjBaJiAIM6cLrlQcDn/DWYgfEDWWDkmBS/ysFp2OwtMtXvy&#10;kR6nUIgIYZ+iAhNCnUrpM0MW/dDVxNHLXWMxRNkUUjf4jHBbyXGSTKXFkuOCwZo2hrLb6d8qyA+8&#10;y6+HbZsnZmZux82dpnhXqt9r13MQgdrwC3/be61gPIHP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DO7CvwAAANsAAAAPAAAAAAAAAAAAAAAAAJgCAABkcnMvZG93bnJl&#10;di54bWxQSwUGAAAAAAQABAD1AAAAhA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25" o:spid="_x0000_s1050" style="position:absolute;left:746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BLWb8A&#10;AADbAAAADwAAAGRycy9kb3ducmV2LnhtbESPzarCMBSE94LvEI7gTlMFRapRRLwiuPIH14fmtCk2&#10;J7XJ1fr2RhBcDjPzDbNYtbYSD2p86VjBaJiAIM6cLrlQcDn/DWYgfEDWWDkmBS/ysFp2OwtMtXvy&#10;kR6nUIgIYZ+iAhNCnUrpM0MW/dDVxNHLXWMxRNkUUjf4jHBbyXGSTKXFkuOCwZo2hrLb6d8qyA+8&#10;y6+HbZsnZmZux82dpnhXqt9r13MQgdrwC3/be61gPIHP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QEtZvwAAANsAAAAPAAAAAAAAAAAAAAAAAJgCAABkcnMvZG93bnJl&#10;di54bWxQSwUGAAAAAAQABAD1AAAAhA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26" o:spid="_x0000_s1051" style="position:absolute;left:782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LVLsAA&#10;AADbAAAADwAAAGRycy9kb3ducmV2LnhtbESPzarCMBSE94LvEI7gzqa6KFKNIqIiuPIH14fmtCk2&#10;J7WJWt/+5sKFuxxm5htmue5tI97U+dqxgmmSgiAunK65UnC77idzED4ga2wck4IveVivhoMl5tp9&#10;+EzvS6hEhLDPUYEJoc2l9IUhiz5xLXH0StdZDFF2ldQdfiLcNnKWppm0WHNcMNjS1lDxuLysgvLE&#10;h/J+2vVlaubmcd4+KcOnUuNRv1mACNSH//Bf+6gVzDL4/RJ/gF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5LVLsAAAADbAAAADwAAAAAAAAAAAAAAAACYAgAAZHJzL2Rvd25y&#10;ZXYueG1sUEsFBgAAAAAEAAQA9QAAAIUD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27" o:spid="_x0000_s1052" style="position:absolute;left:818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5wtcIA&#10;AADbAAAADwAAAGRycy9kb3ducmV2LnhtbESPwWrDMBBE74X+g9hCb7XcHFLjRjElNCHgk53S82Kt&#10;LWNr5VhK4v59VSjkOMzMG2ZTLHYUV5p971jBa5KCIG6c7rlT8HXav2QgfEDWODomBT/kodg+Pmww&#10;1+7GFV3r0IkIYZ+jAhPClEvpG0MWfeIm4ui1brYYopw7qWe8Rbgd5SpN19Jiz3HB4EQ7Q81QX6yC&#10;tuRD+11+Lm1qMjNUuzOt8azU89Py8Q4i0BLu4f/2UStYvcHfl/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3nC1wgAAANsAAAAPAAAAAAAAAAAAAAAAAJgCAABkcnMvZG93&#10;bnJldi54bWxQSwUGAAAAAAQABAD1AAAAhw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28" o:spid="_x0000_s1053" style="position:absolute;left:854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Hkx7sA&#10;AADbAAAADwAAAGRycy9kb3ducmV2LnhtbERPuwrCMBTdBf8hXMHNpjqIVKOIqAhOPnC+NLdNsbmp&#10;TdT692YQHA/nvVh1thYvan3lWME4SUEQ505XXCq4XnajGQgfkDXWjknBhzyslv3eAjPt3nyi1zmU&#10;Ioawz1CBCaHJpPS5IYs+cQ1x5ArXWgwRtqXULb5juK3lJE2n0mLFscFgQxtD+f38tAqKI++L23Hb&#10;FamZmftp86ApPpQaDrr1HESgLvzFP/dBK5jEsfFL/AFy+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1B5Me7AAAA2wAAAA8AAAAAAAAAAAAAAAAAmAIAAGRycy9kb3ducmV2Lnht&#10;bFBLBQYAAAAABAAEAPUAAACAAw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Ім’я</w:t>
      </w:r>
      <w:r w:rsidRPr="00695C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5E05A76" wp14:editId="5AFB1EFB">
                <wp:simplePos x="0" y="0"/>
                <wp:positionH relativeFrom="column">
                  <wp:posOffset>2057400</wp:posOffset>
                </wp:positionH>
                <wp:positionV relativeFrom="paragraph">
                  <wp:posOffset>38100</wp:posOffset>
                </wp:positionV>
                <wp:extent cx="3886200" cy="228600"/>
                <wp:effectExtent l="0" t="0" r="0" b="0"/>
                <wp:wrapNone/>
                <wp:docPr id="29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228600"/>
                          <a:chOff x="3402900" y="3665700"/>
                          <a:chExt cx="3886200" cy="228600"/>
                        </a:xfrm>
                      </wpg:grpSpPr>
                      <wpg:grpSp>
                        <wpg:cNvPr id="30" name="Группа 30"/>
                        <wpg:cNvGrpSpPr/>
                        <wpg:grpSpPr>
                          <a:xfrm>
                            <a:off x="3402900" y="3665700"/>
                            <a:ext cx="3886200" cy="228600"/>
                            <a:chOff x="3402900" y="3665700"/>
                            <a:chExt cx="3886200" cy="228600"/>
                          </a:xfrm>
                        </wpg:grpSpPr>
                        <wps:wsp>
                          <wps:cNvPr id="31" name="Прямоугольник 31"/>
                          <wps:cNvSpPr/>
                          <wps:spPr>
                            <a:xfrm>
                              <a:off x="3402900" y="3665700"/>
                              <a:ext cx="388620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95CE7" w:rsidRDefault="00695CE7" w:rsidP="00695CE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2" name="Группа 32"/>
                          <wpg:cNvGrpSpPr/>
                          <wpg:grpSpPr>
                            <a:xfrm>
                              <a:off x="3402900" y="3665700"/>
                              <a:ext cx="3886200" cy="228600"/>
                              <a:chOff x="3402900" y="3665700"/>
                              <a:chExt cx="3886200" cy="228600"/>
                            </a:xfrm>
                          </wpg:grpSpPr>
                          <wps:wsp>
                            <wps:cNvPr id="33" name="Прямоугольник 33"/>
                            <wps:cNvSpPr/>
                            <wps:spPr>
                              <a:xfrm>
                                <a:off x="3402900" y="3665700"/>
                                <a:ext cx="3886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34" name="Группа 34"/>
                            <wpg:cNvGrpSpPr/>
                            <wpg:grpSpPr>
                              <a:xfrm>
                                <a:off x="3402900" y="3665700"/>
                                <a:ext cx="3886200" cy="228600"/>
                                <a:chOff x="3402900" y="3665700"/>
                                <a:chExt cx="3886200" cy="228600"/>
                              </a:xfrm>
                            </wpg:grpSpPr>
                            <wps:wsp>
                              <wps:cNvPr id="35" name="Прямоугольник 35"/>
                              <wps:cNvSpPr/>
                              <wps:spPr>
                                <a:xfrm>
                                  <a:off x="3402900" y="3665700"/>
                                  <a:ext cx="3886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5CE7" w:rsidRDefault="00695CE7" w:rsidP="00695CE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36" name="Группа 36"/>
                              <wpg:cNvGrpSpPr/>
                              <wpg:grpSpPr>
                                <a:xfrm>
                                  <a:off x="3402900" y="3665700"/>
                                  <a:ext cx="3886200" cy="228600"/>
                                  <a:chOff x="3402900" y="3665700"/>
                                  <a:chExt cx="3886200" cy="228600"/>
                                </a:xfrm>
                              </wpg:grpSpPr>
                              <wps:wsp>
                                <wps:cNvPr id="37" name="Прямоугольник 37"/>
                                <wps:cNvSpPr/>
                                <wps:spPr>
                                  <a:xfrm>
                                    <a:off x="3402900" y="3665700"/>
                                    <a:ext cx="38862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95CE7" w:rsidRDefault="00695CE7" w:rsidP="00695CE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8" name="Группа 38"/>
                                <wpg:cNvGrpSpPr/>
                                <wpg:grpSpPr>
                                  <a:xfrm>
                                    <a:off x="3402900" y="3665700"/>
                                    <a:ext cx="3886200" cy="228600"/>
                                    <a:chOff x="2781" y="1674"/>
                                    <a:chExt cx="6120" cy="360"/>
                                  </a:xfrm>
                                </wpg:grpSpPr>
                                <wps:wsp>
                                  <wps:cNvPr id="39" name="Прямоугольник 39"/>
                                  <wps:cNvSpPr/>
                                  <wps:spPr>
                                    <a:xfrm>
                                      <a:off x="2781" y="1674"/>
                                      <a:ext cx="6100" cy="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0" name="Прямоугольник 40"/>
                                  <wps:cNvSpPr/>
                                  <wps:spPr>
                                    <a:xfrm>
                                      <a:off x="278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1" name="Прямоугольник 41"/>
                                  <wps:cNvSpPr/>
                                  <wps:spPr>
                                    <a:xfrm>
                                      <a:off x="314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2" name="Прямоугольник 42"/>
                                  <wps:cNvSpPr/>
                                  <wps:spPr>
                                    <a:xfrm>
                                      <a:off x="350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3" name="Прямоугольник 43"/>
                                  <wps:cNvSpPr/>
                                  <wps:spPr>
                                    <a:xfrm>
                                      <a:off x="386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4" name="Прямоугольник 44"/>
                                  <wps:cNvSpPr/>
                                  <wps:spPr>
                                    <a:xfrm>
                                      <a:off x="422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5" name="Прямоугольник 45"/>
                                  <wps:cNvSpPr/>
                                  <wps:spPr>
                                    <a:xfrm>
                                      <a:off x="458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6" name="Прямоугольник 46"/>
                                  <wps:cNvSpPr/>
                                  <wps:spPr>
                                    <a:xfrm>
                                      <a:off x="494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7" name="Прямоугольник 47"/>
                                  <wps:cNvSpPr/>
                                  <wps:spPr>
                                    <a:xfrm>
                                      <a:off x="530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8" name="Прямоугольник 48"/>
                                  <wps:cNvSpPr/>
                                  <wps:spPr>
                                    <a:xfrm>
                                      <a:off x="566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9" name="Прямоугольник 49"/>
                                  <wps:cNvSpPr/>
                                  <wps:spPr>
                                    <a:xfrm>
                                      <a:off x="602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0" name="Прямоугольник 50"/>
                                  <wps:cNvSpPr/>
                                  <wps:spPr>
                                    <a:xfrm>
                                      <a:off x="638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1" name="Прямоугольник 51"/>
                                  <wps:cNvSpPr/>
                                  <wps:spPr>
                                    <a:xfrm>
                                      <a:off x="674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2" name="Прямоугольник 52"/>
                                  <wps:cNvSpPr/>
                                  <wps:spPr>
                                    <a:xfrm>
                                      <a:off x="710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3" name="Прямоугольник 53"/>
                                  <wps:cNvSpPr/>
                                  <wps:spPr>
                                    <a:xfrm>
                                      <a:off x="746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4" name="Прямоугольник 54"/>
                                  <wps:cNvSpPr/>
                                  <wps:spPr>
                                    <a:xfrm>
                                      <a:off x="782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5" name="Прямоугольник 55"/>
                                  <wps:cNvSpPr/>
                                  <wps:spPr>
                                    <a:xfrm>
                                      <a:off x="818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6" name="Прямоугольник 56"/>
                                  <wps:cNvSpPr/>
                                  <wps:spPr>
                                    <a:xfrm>
                                      <a:off x="854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29" o:spid="_x0000_s1054" style="position:absolute;left:0;text-align:left;margin-left:162pt;margin-top:3pt;width:306pt;height:18pt;z-index:251660288" coordorigin="34029,36657" coordsize="3886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">
                <v:group id="Группа 30" o:spid="_x0000_s1055" style="position:absolute;left:34029;top:36657;width:38862;height:2286" coordorigin="34029,36657" coordsize="38862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ect id="Прямоугольник 31" o:spid="_x0000_s1056" style="position:absolute;left:34029;top:36657;width:3886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90WMMA&#10;AADbAAAADwAAAGRycy9kb3ducmV2LnhtbESPwW7CMBBE70j8g7VIvRWHgFAJGNQiKpWeaOADlniJ&#10;I+J1iF0If48rVeI4mpk3msWqs7W4UusrxwpGwwQEceF0xaWCw/7z9Q2ED8gaa8ek4E4eVst+b4GZ&#10;djf+oWseShEh7DNUYEJoMil9YciiH7qGOHon11oMUbal1C3eItzWMk2SqbRYcVww2NDaUHHOf62C&#10;3cRRukn9R17amemO++/tBadKvQy69zmIQF14hv/bX1rBeAR/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90WM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695CE7" w:rsidRDefault="00695CE7" w:rsidP="00695CE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па 32" o:spid="_x0000_s1057" style="position:absolute;left:34029;top:36657;width:38862;height:2286" coordorigin="34029,36657" coordsize="38862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<v:rect id="Прямоугольник 33" o:spid="_x0000_s1058" style="position:absolute;left:34029;top:36657;width:3886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FPtMMA&#10;AADbAAAADwAAAGRycy9kb3ducmV2LnhtbESPwW7CMBBE75X4B2uRegOHUCEa4iBatVLhBKEfsMTb&#10;OGq8TmMX0r/HSEg9jmbmjSZfD7YVZ+p941jBbJqAIK6cbrhW8Hl8nyxB+ICssXVMCv7Iw7oYPeSY&#10;aXfhA53LUIsIYZ+hAhNCl0npK0MW/dR1xNH7cr3FEGVfS93jJcJtK9MkWUiLDccFgx29Gqq+y1+r&#10;YP/kKH1L/UtZ22cznI677Q8ulHocD5sViEBD+A/f2x9awXwOty/xB8j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FPtMMAAADbAAAADwAAAAAAAAAAAAAAAACYAgAAZHJzL2Rv&#10;d25yZXYueG1sUEsFBgAAAAAEAAQA9QAAAIgDAAAAAA==&#10;" filled="f" stroked="f">
                      <v:textbox inset="2.53958mm,2.53958mm,2.53958mm,2.53958mm">
                        <w:txbxContent>
                          <w:p w:rsidR="00695CE7" w:rsidRDefault="00695CE7" w:rsidP="00695CE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па 34" o:spid="_x0000_s1059" style="position:absolute;left:34029;top:36657;width:38862;height:2286" coordorigin="34029,36657" coordsize="38862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<v:rect id="Прямоугольник 35" o:spid="_x0000_s1060" style="position:absolute;left:34029;top:36657;width:3886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RyW8MA&#10;AADbAAAADwAAAGRycy9kb3ducmV2LnhtbESPwW7CMBBE70j9B2sr9UacpgVBwKBStRJwKoEPWOJt&#10;HDVeh9iF9O8xElKPo5l5o5kve9uIM3W+dqzgOUlBEJdO11wpOOw/hxMQPiBrbByTgj/ysFw8DOaY&#10;a3fhHZ2LUIkIYZ+jAhNCm0vpS0MWfeJa4uh9u85iiLKrpO7wEuG2kVmajqXFmuOCwZbeDZU/xa9V&#10;8PXqKPvI/Kqo7NT0x/12c8KxUk+P/dsMRKA+/Ifv7bVW8DKC25f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RyW8MAAADbAAAADwAAAAAAAAAAAAAAAACYAgAAZHJzL2Rv&#10;d25yZXYueG1sUEsFBgAAAAAEAAQA9QAAAIgDAAAAAA==&#10;" filled="f" stroked="f">
                        <v:textbox inset="2.53958mm,2.53958mm,2.53958mm,2.53958mm">
                          <w:txbxContent>
                            <w:p w:rsidR="00695CE7" w:rsidRDefault="00695CE7" w:rsidP="00695CE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Группа 36" o:spid="_x0000_s1061" style="position:absolute;left:34029;top:36657;width:38862;height:2286" coordorigin="34029,36657" coordsize="38862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<v:rect id="Прямоугольник 37" o:spid="_x0000_s1062" style="position:absolute;left:34029;top:36657;width:3886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pJt8MA&#10;AADbAAAADwAAAGRycy9kb3ducmV2LnhtbESPwW7CMBBE70j9B2sr9UacphWFgEGlaiXgVAIfsMTb&#10;OGq8DrEL6d9jJCSOo5l5o5ktetuIE3W+dqzgOUlBEJdO11wp2O++hmMQPiBrbByTgn/ysJg/DGaY&#10;a3fmLZ2KUIkIYZ+jAhNCm0vpS0MWfeJa4uj9uM5iiLKrpO7wHOG2kVmajqTFmuOCwZY+DJW/xZ9V&#10;8P3qKPvM/LKo7MT0h91mfcSRUk+P/fsURKA+3MO39koreHmD65f4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pJt8MAAADbAAAADwAAAAAAAAAAAAAAAACYAgAAZHJzL2Rv&#10;d25yZXYueG1sUEsFBgAAAAAEAAQA9QAAAIgDAAAAAA==&#10;" filled="f" stroked="f">
                          <v:textbox inset="2.53958mm,2.53958mm,2.53958mm,2.53958mm">
                            <w:txbxContent>
                              <w:p w:rsidR="00695CE7" w:rsidRDefault="00695CE7" w:rsidP="00695CE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Группа 38" o:spid="_x0000_s1063" style="position:absolute;left:34029;top:36657;width:38862;height:2286" coordorigin="2781,1674" coordsize="612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<v:rect id="Прямоугольник 39" o:spid="_x0000_s1064" style="position:absolute;left:2781;top:1674;width:6100;height: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l4XsMA&#10;AADbAAAADwAAAGRycy9kb3ducmV2LnhtbESPwW7CMBBE70j8g7VI3IrTgBAEDIIKJNoThH7ANl7i&#10;qPE6jQ2Ev68rVeI4mpk3muW6s7W4UesrxwpeRwkI4sLpiksFn+f9ywyED8gaa8ek4EEe1qt+b4mZ&#10;dnc+0S0PpYgQ9hkqMCE0mZS+MGTRj1xDHL2Lay2GKNtS6hbvEW5rmSbJVFqsOC4YbOjNUPGdX62C&#10;48RRukv9Ni/t3HRf54/3H5wqNRx0mwWIQF14hv/bB61gPIe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l4XsMAAADbAAAADwAAAAAAAAAAAAAAAACYAgAAZHJzL2Rv&#10;d25yZXYueG1sUEsFBgAAAAAEAAQA9QAAAIgDAAAAAA==&#10;" filled="f" stroked="f"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40" o:spid="_x0000_s1065" style="position:absolute;left:278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gNYbsA&#10;AADbAAAADwAAAGRycy9kb3ducmV2LnhtbERPSwrCMBDdC94hjOBOU0VEqlFEVARXfnA9NNOm2Exq&#10;E7Xe3iwEl4/3X6xaW4kXNb50rGA0TEAQZ06XXCi4XnaDGQgfkDVWjknBhzyslt3OAlPt3nyi1zkU&#10;IoawT1GBCaFOpfSZIYt+6GriyOWusRgibAqpG3zHcFvJcZJMpcWSY4PBmjaGsvv5aRXkR97nt+O2&#10;zRMzM/fT5kFTfCjV77XrOYhAbfiLf+6DVjCJ6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7oDWG7AAAA2wAAAA8AAAAAAAAAAAAAAAAAmAIAAGRycy9kb3ducmV2Lnht&#10;bFBLBQYAAAAABAAEAPUAAACAAw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41" o:spid="_x0000_s1066" style="position:absolute;left:314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So+sIA&#10;AADbAAAADwAAAGRycy9kb3ducmV2LnhtbESPwWrDMBBE74H+g9hCb7GcUoJxo5gSkhDIKW7pebHW&#10;lrG1si3Vcf++KhR6HGbmDbMrFtuLmSbfOlawSVIQxJXTLTcKPt5P6wyED8gae8ek4Js8FPuH1Q5z&#10;7e58o7kMjYgQ9jkqMCEMuZS+MmTRJ24gjl7tJoshyqmResJ7hNtePqfpVlpsOS4YHOhgqOrKL6ug&#10;vvK5/rwelzo1meluh5G2OCr19Li8vYIItIT/8F/7ohW8bOD3S/w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pKj6wgAAANsAAAAPAAAAAAAAAAAAAAAAAJgCAABkcnMvZG93&#10;bnJldi54bWxQSwUGAAAAAAQABAD1AAAAhw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42" o:spid="_x0000_s1067" style="position:absolute;left:350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Y2jb8A&#10;AADbAAAADwAAAGRycy9kb3ducmV2LnhtbESPzarCMBSE94LvEI7gTlNFRKpRRLwiuPIH14fmtCk2&#10;J7XJ1fr2RhBcDjPzDbNYtbYSD2p86VjBaJiAIM6cLrlQcDn/DWYgfEDWWDkmBS/ysFp2OwtMtXvy&#10;kR6nUIgIYZ+iAhNCnUrpM0MW/dDVxNHLXWMxRNkUUjf4jHBbyXGSTKXFkuOCwZo2hrLb6d8qyA+8&#10;y6+HbZsnZmZux82dpnhXqt9r13MQgdrwC3/be61gMobP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djaNvwAAANsAAAAPAAAAAAAAAAAAAAAAAJgCAABkcnMvZG93bnJl&#10;di54bWxQSwUGAAAAAAQABAD1AAAAhA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43" o:spid="_x0000_s1068" style="position:absolute;left:386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qTFsIA&#10;AADbAAAADwAAAGRycy9kb3ducmV2LnhtbESPQWvCQBSE74L/YXmCN920FpE0qxSpIuQUW3p+ZF+y&#10;Idm3Mbtq/PduodDjMDPfMNlutJ240eAbxwpelgkI4tLphmsF31+HxQaED8gaO8ek4EEedtvpJMNU&#10;uzsXdDuHWkQI+xQVmBD6VEpfGrLol64njl7lBoshyqGWesB7hNtOvibJWlpsOC4Y7GlvqGzPV6ug&#10;yvlY/eSfY5WYjWmL/YXWeFFqPhs/3kEEGsN/+K990greVvD7Jf4A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OpMWwgAAANsAAAAPAAAAAAAAAAAAAAAAAJgCAABkcnMvZG93&#10;bnJldi54bWxQSwUGAAAAAAQABAD1AAAAhw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44" o:spid="_x0000_s1069" style="position:absolute;left:422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MLYsIA&#10;AADbAAAADwAAAGRycy9kb3ducmV2LnhtbESPwWrDMBBE74X8g9hAb42cYkJwLJsQ0lLwKWnpebHW&#10;lrG1ciw1cf4+KhR6HGbmDZOXsx3ElSbfOVawXiUgiGunO24VfH2+vWxB+ICscXBMCu7koSwWTzlm&#10;2t34RNdzaEWEsM9QgQlhzKT0tSGLfuVG4ug1brIYopxaqSe8Rbgd5GuSbKTFjuOCwZEOhur+/GMV&#10;NBW/N9/VcW4SszX96XChDV6Uel7O+x2IQHP4D/+1P7SCNIXfL/EHy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0wtiwgAAANsAAAAPAAAAAAAAAAAAAAAAAJgCAABkcnMvZG93&#10;bnJldi54bWxQSwUGAAAAAAQABAD1AAAAhw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45" o:spid="_x0000_s1070" style="position:absolute;left:458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+u+cIA&#10;AADbAAAADwAAAGRycy9kb3ducmV2LnhtbESPQWvCQBSE74L/YXmCN920WJE0qxSpIuQUW3p+ZF+y&#10;Idm3Mbtq/PduodDjMDPfMNlutJ240eAbxwpelgkI4tLphmsF31+HxQaED8gaO8ek4EEedtvpJMNU&#10;uzsXdDuHWkQI+xQVmBD6VEpfGrLol64njl7lBoshyqGWesB7hNtOvibJWlpsOC4Y7GlvqGzPV6ug&#10;yvlY/eSfY5WYjWmL/YXWeFFqPhs/3kEEGsN/+K990gpWb/D7Jf4A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675wgAAANsAAAAPAAAAAAAAAAAAAAAAAJgCAABkcnMvZG93&#10;bnJldi54bWxQSwUGAAAAAAQABAD1AAAAhw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46" o:spid="_x0000_s1071" style="position:absolute;left:494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0wjsIA&#10;AADbAAAADwAAAGRycy9kb3ducmV2LnhtbESPzWrDMBCE74W8g9hAb43cUkxwo5hikhDIKT/0vFhr&#10;y8Ra2ZbqOG8fFQo5DjPzDbPKJ9uKkQbfOFbwvkhAEJdON1wruJy3b0sQPiBrbB2Tgjt5yNezlxVm&#10;2t34SOMp1CJC2GeowITQZVL60pBFv3AdcfQqN1gMUQ611APeIty28iNJUmmx4bhgsKPCUHk9/VoF&#10;1YF31c9hM1WJWZrrsegpxV6p1/n0/QUi0BSe4f/2Xiv4TOHvS/w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TTCOwgAAANsAAAAPAAAAAAAAAAAAAAAAAJgCAABkcnMvZG93&#10;bnJldi54bWxQSwUGAAAAAAQABAD1AAAAhw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47" o:spid="_x0000_s1072" style="position:absolute;left:530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GVFcIA&#10;AADbAAAADwAAAGRycy9kb3ducmV2LnhtbESPQWvCQBSE74L/YXmCN920SCppVilSRchJW3p+ZF+y&#10;Idm3Mbtq/PduodDjMDPfMPl2tJ240eAbxwpelgkI4tLphmsF31/7xRqED8gaO8ek4EEetpvpJMdM&#10;uzuf6HYOtYgQ9hkqMCH0mZS+NGTRL11PHL3KDRZDlEMt9YD3CLedfE2SVFpsOC4Y7GlnqGzPV6ug&#10;KvhQ/RSfY5WYtWlPuwuleFFqPhs/3kEEGsN/+K991ApWb/D7Jf4A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AZUVwgAAANsAAAAPAAAAAAAAAAAAAAAAAJgCAABkcnMvZG93&#10;bnJldi54bWxQSwUGAAAAAAQABAD1AAAAhw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48" o:spid="_x0000_s1073" style="position:absolute;left:566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4BZ7sA&#10;AADbAAAADwAAAGRycy9kb3ducmV2LnhtbERPSwrCMBDdC94hjOBOU0VEqlFEVARXfnA9NNOm2Exq&#10;E7Xe3iwEl4/3X6xaW4kXNb50rGA0TEAQZ06XXCi4XnaDGQgfkDVWjknBhzyslt3OAlPt3nyi1zkU&#10;IoawT1GBCaFOpfSZIYt+6GriyOWusRgibAqpG3zHcFvJcZJMpcWSY4PBmjaGsvv5aRXkR97nt+O2&#10;zRMzM/fT5kFTfCjV77XrOYhAbfiLf+6DVjCJ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CeAWe7AAAA2wAAAA8AAAAAAAAAAAAAAAAAmAIAAGRycy9kb3ducmV2Lnht&#10;bFBLBQYAAAAABAAEAPUAAACAAw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49" o:spid="_x0000_s1074" style="position:absolute;left:602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Kk/MIA&#10;AADbAAAADwAAAGRycy9kb3ducmV2LnhtbESPQWvCQBSE70L/w/IKvemmUsSmrqFIFcFTbOn5kX3J&#10;BrNvk+xq4r93BcHjMDPfMKtstI24UO9rxwreZwkI4sLpmisFf7/b6RKED8gaG8ek4EoesvXLZIWp&#10;dgPndDmGSkQI+xQVmBDaVEpfGLLoZ64ljl7peoshyr6Suschwm0j50mykBZrjgsGW9oYKk7Hs1VQ&#10;HnhX/h9+xjIxS3PKNx0tsFPq7XX8/gIRaAzP8KO91wo+PuH+Jf4A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0qT8wgAAANsAAAAPAAAAAAAAAAAAAAAAAJgCAABkcnMvZG93&#10;bnJldi54bWxQSwUGAAAAAAQABAD1AAAAhw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50" o:spid="_x0000_s1075" style="position:absolute;left:638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GbvLsA&#10;AADbAAAADwAAAGRycy9kb3ducmV2LnhtbERPSwrCMBDdC94hjOBOUwVFqlFEVARXfnA9NNOm2Exq&#10;E7Xe3iwEl4/3X6xaW4kXNb50rGA0TEAQZ06XXCi4XnaDGQgfkDVWjknBhzyslt3OAlPt3nyi1zkU&#10;IoawT1GBCaFOpfSZIYt+6GriyOWusRgibAqpG3zHcFvJcZJMpcWSY4PBmjaGsvv5aRXkR97nt+O2&#10;zRMzM/fT5kFTfCjV77XrOYhAbfiLf+6DVjCJ6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sxm7y7AAAA2wAAAA8AAAAAAAAAAAAAAAAAmAIAAGRycy9kb3ducmV2Lnht&#10;bFBLBQYAAAAABAAEAPUAAACAAw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51" o:spid="_x0000_s1076" style="position:absolute;left:674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0+J8IA&#10;AADbAAAADwAAAGRycy9kb3ducmV2LnhtbESPwWrDMBBE74H+g9hCb7GcQoNxo5gSkhDIKW7pebHW&#10;lrG1si3Vcf++KhR6HGbmDbMrFtuLmSbfOlawSVIQxJXTLTcKPt5P6wyED8gae8ek4Js8FPuH1Q5z&#10;7e58o7kMjYgQ9jkqMCEMuZS+MmTRJ24gjl7tJoshyqmResJ7hNtePqfpVlpsOS4YHOhgqOrKL6ug&#10;vvK5/rwelzo1meluh5G2OCr19Li8vYIItIT/8F/7ohW8bOD3S/w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fT4nwgAAANsAAAAPAAAAAAAAAAAAAAAAAJgCAABkcnMvZG93&#10;bnJldi54bWxQSwUGAAAAAAQABAD1AAAAhw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52" o:spid="_x0000_s1077" style="position:absolute;left:710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+gUL8A&#10;AADbAAAADwAAAGRycy9kb3ducmV2LnhtbESPzarCMBSE94LvEI7gTlMFRapRRLwiuPIH14fmtCk2&#10;J7XJ1fr2RhBcDjPzDbNYtbYSD2p86VjBaJiAIM6cLrlQcDn/DWYgfEDWWDkmBS/ysFp2OwtMtXvy&#10;kR6nUIgIYZ+iAhNCnUrpM0MW/dDVxNHLXWMxRNkUUjf4jHBbyXGSTKXFkuOCwZo2hrLb6d8qyA+8&#10;y6+HbZsnZmZux82dpnhXqt9r13MQgdrwC3/be61gMobP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r6BQvwAAANsAAAAPAAAAAAAAAAAAAAAAAJgCAABkcnMvZG93bnJl&#10;di54bWxQSwUGAAAAAAQABAD1AAAAhA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53" o:spid="_x0000_s1078" style="position:absolute;left:746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MFy8IA&#10;AADbAAAADwAAAGRycy9kb3ducmV2LnhtbESPQWvCQBSE74L/YXmCN920UpE0qxSpIuQUW3p+ZF+y&#10;Idm3Mbtq/PduodDjMDPfMNlutJ240eAbxwpelgkI4tLphmsF31+HxQaED8gaO8ek4EEedtvpJMNU&#10;uzsXdDuHWkQI+xQVmBD6VEpfGrLol64njl7lBoshyqGWesB7hNtOvibJWlpsOC4Y7GlvqGzPV6ug&#10;yvlY/eSfY5WYjWmL/YXWeFFqPhs/3kEEGsN/+K990greVvD7Jf4A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4wXLwgAAANsAAAAPAAAAAAAAAAAAAAAAAJgCAABkcnMvZG93&#10;bnJldi54bWxQSwUGAAAAAAQABAD1AAAAhw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54" o:spid="_x0000_s1079" style="position:absolute;left:782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qdv8IA&#10;AADbAAAADwAAAGRycy9kb3ducmV2LnhtbESPQWvCQBSE74L/YXmCN920WJE0qxSpIuQUW3p+ZF+y&#10;Idm3Mbtq/PduodDjMDPfMNlutJ240eAbxwpelgkI4tLphmsF31+HxQaED8gaO8ek4EEedtvpJMNU&#10;uzsXdDuHWkQI+xQVmBD6VEpfGrLol64njl7lBoshyqGWesB7hNtOvibJWlpsOC4Y7GlvqGzPV6ug&#10;yvlY/eSfY5WYjWmL/YXWeFFqPhs/3kEEGsN/+K990greVvD7Jf4A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Cp2/wgAAANsAAAAPAAAAAAAAAAAAAAAAAJgCAABkcnMvZG93&#10;bnJldi54bWxQSwUGAAAAAAQABAD1AAAAhw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55" o:spid="_x0000_s1080" style="position:absolute;left:818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Y4JMIA&#10;AADbAAAADwAAAGRycy9kb3ducmV2LnhtbESPwWrDMBBE74X8g9hAb42cgkNwLJsQ0lLwKWnpebHW&#10;lrG1ciw1cf4+KhR6HGbmDZOXsx3ElSbfOVawXiUgiGunO24VfH2+vWxB+ICscXBMCu7koSwWTzlm&#10;2t34RNdzaEWEsM9QgQlhzKT0tSGLfuVG4ug1brIYopxaqSe8Rbgd5GuSbKTFjuOCwZEOhur+/GMV&#10;NBW/N9/VcW4SszX96XChDV6Uel7O+x2IQHP4D/+1P7SCNIXfL/EHy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jgkwgAAANsAAAAPAAAAAAAAAAAAAAAAAJgCAABkcnMvZG93&#10;bnJldi54bWxQSwUGAAAAAAQABAD1AAAAhw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56" o:spid="_x0000_s1081" style="position:absolute;left:854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SmU8IA&#10;AADbAAAADwAAAGRycy9kb3ducmV2LnhtbESPzWrDMBCE74W8g9hAb43cQk1wo5hikhDIKT/0vFhr&#10;y8Ra2ZbqOG8fFQo5DjPzDbPKJ9uKkQbfOFbwvkhAEJdON1wruJy3b0sQPiBrbB2Tgjt5yNezlxVm&#10;2t34SOMp1CJC2GeowITQZVL60pBFv3AdcfQqN1gMUQ611APeIty28iNJUmmx4bhgsKPCUHk9/VoF&#10;1YF31c9hM1WJWZrrsegpxV6p1/n0/QUi0BSe4f/2Xiv4TOHvS/w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lKZTwgAAANsAAAAPAAAAAAAAAAAAAAAAAJgCAABkcnMvZG93&#10;bnJldi54bWxQSwUGAAAAAAQABAD1AAAAhw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По батькові</w:t>
      </w:r>
      <w:r w:rsidRPr="00695C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719A5A31" wp14:editId="4982FE77">
                <wp:simplePos x="0" y="0"/>
                <wp:positionH relativeFrom="column">
                  <wp:posOffset>2057400</wp:posOffset>
                </wp:positionH>
                <wp:positionV relativeFrom="paragraph">
                  <wp:posOffset>88900</wp:posOffset>
                </wp:positionV>
                <wp:extent cx="3886200" cy="228600"/>
                <wp:effectExtent l="0" t="0" r="0" b="0"/>
                <wp:wrapNone/>
                <wp:docPr id="57" name="Группа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228600"/>
                          <a:chOff x="3402900" y="3665700"/>
                          <a:chExt cx="3886200" cy="228600"/>
                        </a:xfrm>
                      </wpg:grpSpPr>
                      <wpg:grpSp>
                        <wpg:cNvPr id="58" name="Группа 58"/>
                        <wpg:cNvGrpSpPr/>
                        <wpg:grpSpPr>
                          <a:xfrm>
                            <a:off x="3402900" y="3665700"/>
                            <a:ext cx="3886200" cy="228600"/>
                            <a:chOff x="3402900" y="3665700"/>
                            <a:chExt cx="3886200" cy="228600"/>
                          </a:xfrm>
                        </wpg:grpSpPr>
                        <wps:wsp>
                          <wps:cNvPr id="59" name="Прямоугольник 59"/>
                          <wps:cNvSpPr/>
                          <wps:spPr>
                            <a:xfrm>
                              <a:off x="3402900" y="3665700"/>
                              <a:ext cx="388620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95CE7" w:rsidRDefault="00695CE7" w:rsidP="00695CE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0" name="Группа 60"/>
                          <wpg:cNvGrpSpPr/>
                          <wpg:grpSpPr>
                            <a:xfrm>
                              <a:off x="3402900" y="3665700"/>
                              <a:ext cx="3886200" cy="228600"/>
                              <a:chOff x="3402900" y="3665700"/>
                              <a:chExt cx="3886200" cy="228600"/>
                            </a:xfrm>
                          </wpg:grpSpPr>
                          <wps:wsp>
                            <wps:cNvPr id="61" name="Прямоугольник 61"/>
                            <wps:cNvSpPr/>
                            <wps:spPr>
                              <a:xfrm>
                                <a:off x="3402900" y="3665700"/>
                                <a:ext cx="3886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2" name="Группа 62"/>
                            <wpg:cNvGrpSpPr/>
                            <wpg:grpSpPr>
                              <a:xfrm>
                                <a:off x="3402900" y="3665700"/>
                                <a:ext cx="3886200" cy="228600"/>
                                <a:chOff x="3402900" y="3665700"/>
                                <a:chExt cx="3886200" cy="228600"/>
                              </a:xfrm>
                            </wpg:grpSpPr>
                            <wps:wsp>
                              <wps:cNvPr id="63" name="Прямоугольник 63"/>
                              <wps:cNvSpPr/>
                              <wps:spPr>
                                <a:xfrm>
                                  <a:off x="3402900" y="3665700"/>
                                  <a:ext cx="3886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5CE7" w:rsidRDefault="00695CE7" w:rsidP="00695CE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64" name="Группа 64"/>
                              <wpg:cNvGrpSpPr/>
                              <wpg:grpSpPr>
                                <a:xfrm>
                                  <a:off x="3402900" y="3665700"/>
                                  <a:ext cx="3886200" cy="228600"/>
                                  <a:chOff x="3402900" y="3665700"/>
                                  <a:chExt cx="3886200" cy="228600"/>
                                </a:xfrm>
                              </wpg:grpSpPr>
                              <wps:wsp>
                                <wps:cNvPr id="65" name="Прямоугольник 65"/>
                                <wps:cNvSpPr/>
                                <wps:spPr>
                                  <a:xfrm>
                                    <a:off x="3402900" y="3665700"/>
                                    <a:ext cx="38862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95CE7" w:rsidRDefault="00695CE7" w:rsidP="00695CE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6" name="Группа 66"/>
                                <wpg:cNvGrpSpPr/>
                                <wpg:grpSpPr>
                                  <a:xfrm>
                                    <a:off x="3402900" y="3665700"/>
                                    <a:ext cx="3886200" cy="228600"/>
                                    <a:chOff x="2781" y="1674"/>
                                    <a:chExt cx="6120" cy="360"/>
                                  </a:xfrm>
                                </wpg:grpSpPr>
                                <wps:wsp>
                                  <wps:cNvPr id="67" name="Прямоугольник 67"/>
                                  <wps:cNvSpPr/>
                                  <wps:spPr>
                                    <a:xfrm>
                                      <a:off x="2781" y="1674"/>
                                      <a:ext cx="6100" cy="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8" name="Прямоугольник 68"/>
                                  <wps:cNvSpPr/>
                                  <wps:spPr>
                                    <a:xfrm>
                                      <a:off x="278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9" name="Прямоугольник 69"/>
                                  <wps:cNvSpPr/>
                                  <wps:spPr>
                                    <a:xfrm>
                                      <a:off x="314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0" name="Прямоугольник 70"/>
                                  <wps:cNvSpPr/>
                                  <wps:spPr>
                                    <a:xfrm>
                                      <a:off x="350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1" name="Прямоугольник 71"/>
                                  <wps:cNvSpPr/>
                                  <wps:spPr>
                                    <a:xfrm>
                                      <a:off x="386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2" name="Прямоугольник 72"/>
                                  <wps:cNvSpPr/>
                                  <wps:spPr>
                                    <a:xfrm>
                                      <a:off x="422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3" name="Прямоугольник 73"/>
                                  <wps:cNvSpPr/>
                                  <wps:spPr>
                                    <a:xfrm>
                                      <a:off x="458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4" name="Прямоугольник 74"/>
                                  <wps:cNvSpPr/>
                                  <wps:spPr>
                                    <a:xfrm>
                                      <a:off x="494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5" name="Прямоугольник 75"/>
                                  <wps:cNvSpPr/>
                                  <wps:spPr>
                                    <a:xfrm>
                                      <a:off x="530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6" name="Прямоугольник 76"/>
                                  <wps:cNvSpPr/>
                                  <wps:spPr>
                                    <a:xfrm>
                                      <a:off x="566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7" name="Прямоугольник 77"/>
                                  <wps:cNvSpPr/>
                                  <wps:spPr>
                                    <a:xfrm>
                                      <a:off x="602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8" name="Прямоугольник 78"/>
                                  <wps:cNvSpPr/>
                                  <wps:spPr>
                                    <a:xfrm>
                                      <a:off x="638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9" name="Прямоугольник 79"/>
                                  <wps:cNvSpPr/>
                                  <wps:spPr>
                                    <a:xfrm>
                                      <a:off x="674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0" name="Прямоугольник 80"/>
                                  <wps:cNvSpPr/>
                                  <wps:spPr>
                                    <a:xfrm>
                                      <a:off x="710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1" name="Прямоугольник 81"/>
                                  <wps:cNvSpPr/>
                                  <wps:spPr>
                                    <a:xfrm>
                                      <a:off x="746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2" name="Прямоугольник 82"/>
                                  <wps:cNvSpPr/>
                                  <wps:spPr>
                                    <a:xfrm>
                                      <a:off x="782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3" name="Прямоугольник 83"/>
                                  <wps:cNvSpPr/>
                                  <wps:spPr>
                                    <a:xfrm>
                                      <a:off x="818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4" name="Прямоугольник 84"/>
                                  <wps:cNvSpPr/>
                                  <wps:spPr>
                                    <a:xfrm>
                                      <a:off x="8541" y="167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57" o:spid="_x0000_s1082" style="position:absolute;left:0;text-align:left;margin-left:162pt;margin-top:7pt;width:306pt;height:18pt;z-index:251661312" coordorigin="34029,36657" coordsize="3886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">
                <v:group id="Группа 58" o:spid="_x0000_s1083" style="position:absolute;left:34029;top:36657;width:38862;height:2286" coordorigin="34029,36657" coordsize="38862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rect id="Прямоугольник 59" o:spid="_x0000_s1084" style="position:absolute;left:34029;top:36657;width:3886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ad/sMA&#10;AADbAAAADwAAAGRycy9kb3ducmV2LnhtbESPwW7CMBBE70j8g7VI3IrTCBAEDIIKJNoThH7ANl7i&#10;qPE6jQ2Ev68rVeI4mpk3muW6s7W4UesrxwpeRwkI4sLpiksFn+f9ywyED8gaa8ek4EEe1qt+b4mZ&#10;dnc+0S0PpYgQ9hkqMCE0mZS+MGTRj1xDHL2Lay2GKNtS6hbvEW5rmSbJVFqsOC4YbOjNUPGdX62C&#10;49hRukv9Ni/t3HRf54/3H5wqNRx0mwWIQF14hv/bB61gMoe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ad/s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695CE7" w:rsidRDefault="00695CE7" w:rsidP="00695CE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па 60" o:spid="_x0000_s1085" style="position:absolute;left:34029;top:36657;width:38862;height:2286" coordorigin="34029,36657" coordsize="38862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<v:rect id="Прямоугольник 61" o:spid="_x0000_s1086" style="position:absolute;left:34029;top:36657;width:3886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bRcIA&#10;AADbAAAADwAAAGRycy9kb3ducmV2LnhtbESP0WrCQBRE34X+w3ILvunGIMFGV7FiQfvURj/gmr1m&#10;g9m7aXar8e/dQsHHYWbOMItVbxtxpc7XjhVMxgkI4tLpmisFx8PHaAbCB2SNjWNScCcPq+XLYIG5&#10;djf+pmsRKhEh7HNUYEJocyl9aciiH7uWOHpn11kMUXaV1B3eItw2Mk2STFqsOS4YbGljqLwUv1bB&#10;19RRuk39e1HZN9OfDp/7H8yUGr726zmIQH14hv/bO60gm8Df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LFtFwgAAANsAAAAPAAAAAAAAAAAAAAAAAJgCAABkcnMvZG93&#10;bnJldi54bWxQSwUGAAAAAAQABAD1AAAAhwMAAAAA&#10;" filled="f" stroked="f">
                      <v:textbox inset="2.53958mm,2.53958mm,2.53958mm,2.53958mm">
                        <w:txbxContent>
                          <w:p w:rsidR="00695CE7" w:rsidRDefault="00695CE7" w:rsidP="00695CE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па 62" o:spid="_x0000_s1087" style="position:absolute;left:34029;top:36657;width:38862;height:2286" coordorigin="34029,36657" coordsize="38862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<v:rect id="Прямоугольник 63" o:spid="_x0000_s1088" style="position:absolute;left:34029;top:36657;width:3886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JgqcMA&#10;AADbAAAADwAAAGRycy9kb3ducmV2LnhtbESPwW7CMBBE75X4B2uReisOAUVtwCCoqFR6gqQfsI2X&#10;OCJep7EL4e9xpUo9jmbmjWa5HmwrLtT7xrGC6SQBQVw53XCt4LN8e3oG4QOyxtYxKbiRh/Vq9LDE&#10;XLsrH+lShFpECPscFZgQulxKXxmy6CeuI47eyfUWQ5R9LXWP1wi3rUyTJJMWG44LBjt6NVSdix+r&#10;4DB3lO5Svy1q+2KGr/Jj/42ZUo/jYbMAEWgI/+G/9rtWkM3g9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JgqcMAAADbAAAADwAAAAAAAAAAAAAAAACYAgAAZHJzL2Rv&#10;d25yZXYueG1sUEsFBgAAAAAEAAQA9QAAAIgDAAAAAA==&#10;" filled="f" stroked="f">
                        <v:textbox inset="2.53958mm,2.53958mm,2.53958mm,2.53958mm">
                          <w:txbxContent>
                            <w:p w:rsidR="00695CE7" w:rsidRDefault="00695CE7" w:rsidP="00695CE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Группа 64" o:spid="_x0000_s1089" style="position:absolute;left:34029;top:36657;width:38862;height:2286" coordorigin="34029,36657" coordsize="38862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<v:rect id="Прямоугольник 65" o:spid="_x0000_s1090" style="position:absolute;left:34029;top:36657;width:3886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ddRsMA&#10;AADbAAAADwAAAGRycy9kb3ducmV2LnhtbESPwW7CMBBE75X4B2uReisOEURtwCCoqFR6gqQfsI2X&#10;OCJep7EL4e9xpUo9jmbmjWa5HmwrLtT7xrGC6SQBQVw53XCt4LN8e3oG4QOyxtYxKbiRh/Vq9LDE&#10;XLsrH+lShFpECPscFZgQulxKXxmy6CeuI47eyfUWQ5R9LXWP1wi3rUyTJJMWG44LBjt6NVSdix+r&#10;4DBzlO5Svy1q+2KGr/Jj/42ZUo/jYbMAEWgI/+G/9rtWkM3h9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ddRsMAAADbAAAADwAAAAAAAAAAAAAAAACYAgAAZHJzL2Rv&#10;d25yZXYueG1sUEsFBgAAAAAEAAQA9QAAAIgDAAAAAA==&#10;" filled="f" stroked="f">
                          <v:textbox inset="2.53958mm,2.53958mm,2.53958mm,2.53958mm">
                            <w:txbxContent>
                              <w:p w:rsidR="00695CE7" w:rsidRDefault="00695CE7" w:rsidP="00695CE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Группа 66" o:spid="_x0000_s1091" style="position:absolute;left:34029;top:36657;width:38862;height:2286" coordorigin="2781,1674" coordsize="612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  <v:rect id="Прямоугольник 67" o:spid="_x0000_s1092" style="position:absolute;left:2781;top:1674;width:6100;height: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lmqsMA&#10;AADbAAAADwAAAGRycy9kb3ducmV2LnhtbESPwW7CMBBE70j9B2sr9QZOoypAwKAWtVLLCRI+YImX&#10;OGq8DrEL6d/XlZA4jmbmjWa5HmwrLtT7xrGC50kCgrhyuuFawaH8GM9A+ICssXVMCn7Jw3r1MFpi&#10;rt2V93QpQi0ihH2OCkwIXS6lrwxZ9BPXEUfv5HqLIcq+lrrHa4TbVqZJkkmLDccFgx1tDFXfxY9V&#10;sHtxlL6n/q2o7dwMx3L7dcZMqafH4XUBItAQ7uFb+1MryKb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lmqsMAAADbAAAADwAAAAAAAAAAAAAAAACYAgAAZHJzL2Rv&#10;d25yZXYueG1sUEsFBgAAAAAEAAQA9QAAAIgDAAAAAA==&#10;" filled="f" stroked="f"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68" o:spid="_x0000_s1093" style="position:absolute;left:278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tdB7sA&#10;AADbAAAADwAAAGRycy9kb3ducmV2LnhtbERPuwrCMBTdBf8hXMFNUx2KVKOIqAhOPnC+NLdNsbmp&#10;TdT692YQHA/nvVh1thYvan3lWMFknIAgzp2uuFRwvexGMxA+IGusHZOCD3lYLfu9BWbavflEr3Mo&#10;RQxhn6ECE0KTSelzQxb92DXEkStcazFE2JZSt/iO4baW0yRJpcWKY4PBhjaG8vv5aRUUR94Xt+O2&#10;KxIzM/fT5kEpPpQaDrr1HESgLvzFP/dBK0jj2Pgl/gC5/A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srXQe7AAAA2wAAAA8AAAAAAAAAAAAAAAAAmAIAAGRycy9kb3ducmV2Lnht&#10;bFBLBQYAAAAABAAEAPUAAACAAw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69" o:spid="_x0000_s1094" style="position:absolute;left:314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4nMIA&#10;AADbAAAADwAAAGRycy9kb3ducmV2LnhtbESPQWvCQBSE7wX/w/KE3uqmHoJNXUMJKoInrfT8yL5k&#10;g9m3SXaN6b93hUKPw8x8w6zzybZipME3jhW8LxIQxKXTDdcKLt+7txUIH5A1to5JwS95yDezlzVm&#10;2t35ROM51CJC2GeowITQZVL60pBFv3AdcfQqN1gMUQ611APeI9y2cpkkqbTYcFww2FFhqLyeb1ZB&#10;deR99XPcTlViVuZ6KnpKsVfqdT59fYIINIX/8F/7oBWkH/D8En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Z/icwgAAANsAAAAPAAAAAAAAAAAAAAAAAJgCAABkcnMvZG93&#10;bnJldi54bWxQSwUGAAAAAAQABAD1AAAAhw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70" o:spid="_x0000_s1095" style="position:absolute;left:350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TH3LsA&#10;AADbAAAADwAAAGRycy9kb3ducmV2LnhtbERPuwrCMBTdBf8hXMFNUx1UqlFEVAQnHzhfmtum2NzU&#10;Jmr9ezMIjofzXqxaW4kXNb50rGA0TEAQZ06XXCi4XnaDGQgfkDVWjknBhzyslt3OAlPt3nyi1zkU&#10;IoawT1GBCaFOpfSZIYt+6GriyOWusRgibAqpG3zHcFvJcZJMpMWSY4PBmjaGsvv5aRXkR97nt+O2&#10;zRMzM/fT5kETfCjV77XrOYhAbfiLf+6DVjCN6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CEx9y7AAAA2wAAAA8AAAAAAAAAAAAAAAAAmAIAAGRycy9kb3ducmV2Lnht&#10;bFBLBQYAAAAABAAEAPUAAACAAw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71" o:spid="_x0000_s1096" style="position:absolute;left:386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hiR8IA&#10;AADbAAAADwAAAGRycy9kb3ducmV2LnhtbESPwWrDMBBE74X+g9hCbrXsHlLjRjHFtCGQU5zS82Kt&#10;LWNr5Vhq4vx9VSjkOMzMG2ZTLnYUF5p971hBlqQgiBune+4UfJ0+n3MQPiBrHB2Tght5KLePDxss&#10;tLvykS516ESEsC9QgQlhKqT0jSGLPnETcfRaN1sMUc6d1DNeI9yO8iVN19Jiz3HB4ESVoWaof6yC&#10;9sC79vvwsbSpyc1wrM60xrNSq6fl/Q1EoCXcw//tvVbwmsHfl/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yGJHwgAAANsAAAAPAAAAAAAAAAAAAAAAAJgCAABkcnMvZG93&#10;bnJldi54bWxQSwUGAAAAAAQABAD1AAAAhw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72" o:spid="_x0000_s1097" style="position:absolute;left:422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r8MMIA&#10;AADbAAAADwAAAGRycy9kb3ducmV2LnhtbESPwWrDMBBE74X+g9hCb7XcHFLjRjElNCHgk53S82Kt&#10;LWNr5VhK4v59VSjkOMzMG2ZTLHYUV5p971jBa5KCIG6c7rlT8HXav2QgfEDWODomBT/kodg+Pmww&#10;1+7GFV3r0IkIYZ+jAhPClEvpG0MWfeIm4ui1brYYopw7qWe8Rbgd5SpN19Jiz3HB4EQ7Q81QX6yC&#10;tuRD+11+Lm1qMjNUuzOt8azU89Py8Q4i0BLu4f/2USt4W8Hfl/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GvwwwgAAANsAAAAPAAAAAAAAAAAAAAAAAJgCAABkcnMvZG93&#10;bnJldi54bWxQSwUGAAAAAAQABAD1AAAAhw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73" o:spid="_x0000_s1098" style="position:absolute;left:458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ZZq8IA&#10;AADbAAAADwAAAGRycy9kb3ducmV2LnhtbESPQWvCQBSE74L/YXmCN920QippVilSRchJW3p+ZF+y&#10;Idm3Mbtq/PduodDjMDPfMPl2tJ240eAbxwpelgkI4tLphmsF31/7xRqED8gaO8ek4EEetpvpJMdM&#10;uzuf6HYOtYgQ9hkqMCH0mZS+NGTRL11PHL3KDRZDlEMt9YD3CLedfE2SVFpsOC4Y7GlnqGzPV6ug&#10;KvhQ/RSfY5WYtWlPuwuleFFqPhs/3kEEGsN/+K991AreVvD7Jf4A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VlmrwgAAANsAAAAPAAAAAAAAAAAAAAAAAJgCAABkcnMvZG93&#10;bnJldi54bWxQSwUGAAAAAAQABAD1AAAAhw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74" o:spid="_x0000_s1099" style="position:absolute;left:494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/B38IA&#10;AADbAAAADwAAAGRycy9kb3ducmV2LnhtbESPQWvCQBSE74L/YXmCN920SCppVilSRchJW3p+ZF+y&#10;Idm3Mbtq/PduodDjMDPfMPl2tJ240eAbxwpelgkI4tLphmsF31/7xRqED8gaO8ek4EEetpvpJMdM&#10;uzuf6HYOtYgQ9hkqMCH0mZS+NGTRL11PHL3KDRZDlEMt9YD3CLedfE2SVFpsOC4Y7GlnqGzPV6ug&#10;KvhQ/RSfY5WYtWlPuwuleFFqPhs/3kEEGsN/+K991AreVvD7Jf4A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8HfwgAAANsAAAAPAAAAAAAAAAAAAAAAAJgCAABkcnMvZG93&#10;bnJldi54bWxQSwUGAAAAAAQABAD1AAAAhw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75" o:spid="_x0000_s1100" style="position:absolute;left:530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kRMIA&#10;AADbAAAADwAAAGRycy9kb3ducmV2LnhtbESPQWvCQBSE74L/YXmCN920YCppVilSRchJW3p+ZF+y&#10;Idm3Mbtq/PduodDjMDPfMPl2tJ240eAbxwpelgkI4tLphmsF31/7xRqED8gaO8ek4EEetpvpJMdM&#10;uzuf6HYOtYgQ9hkqMCH0mZS+NGTRL11PHL3KDRZDlEMt9YD3CLedfE2SVFpsOC4Y7GlnqGzPV6ug&#10;KvhQ/RSfY5WYtWlPuwuleFFqPhs/3kEEGsN/+K991AreVvD7Jf4A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82REwgAAANsAAAAPAAAAAAAAAAAAAAAAAJgCAABkcnMvZG93&#10;bnJldi54bWxQSwUGAAAAAAQABAD1AAAAhw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76" o:spid="_x0000_s1101" style="position:absolute;left:566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H6M8IA&#10;AADbAAAADwAAAGRycy9kb3ducmV2LnhtbESPwWrDMBBE74X+g9hCbrXcHNzgWg4ltKWQU9LQ82Kt&#10;LGNr5VhK4vx9FCj0OMzMG6Zaz24QZ5pC51nBS5aDIG687rhVcPj5fF6BCBFZ4+CZFFwpwLp+fKiw&#10;1P7COzrvYysShEOJCmyMYyllaCw5DJkfiZNn/OQwJjm1Uk94SXA3yGWeF9Jhx2nB4kgbS02/PzkF&#10;Zstf5nf7MZvcrmy/2xypwKNSi6f5/Q1EpDn+h//a31rBawH3L+kHy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IfozwgAAANsAAAAPAAAAAAAAAAAAAAAAAJgCAABkcnMvZG93&#10;bnJldi54bWxQSwUGAAAAAAQABAD1AAAAhw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77" o:spid="_x0000_s1102" style="position:absolute;left:602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1fqMIA&#10;AADbAAAADwAAAGRycy9kb3ducmV2LnhtbESPwWrDMBBE74X8g9hAb42cHpzgWDYhpKXgU9LS82Kt&#10;LWNr5Vhq4vx9VCj0OMzMGyYvZzuIK02+c6xgvUpAENdOd9wq+Pp8e9mC8AFZ4+CYFNzJQ1ksnnLM&#10;tLvxia7n0IoIYZ+hAhPCmEnpa0MW/cqNxNFr3GQxRDm1Uk94i3A7yNckSaXFjuOCwZEOhur+/GMV&#10;NBW/N9/VcW4SszX96XChFC9KPS/n/Q5EoDn8h//aH1rBZgO/X+IP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bV+owgAAANsAAAAPAAAAAAAAAAAAAAAAAJgCAABkcnMvZG93&#10;bnJldi54bWxQSwUGAAAAAAQABAD1AAAAhw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78" o:spid="_x0000_s1103" style="position:absolute;left:638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LL2rsA&#10;AADbAAAADwAAAGRycy9kb3ducmV2LnhtbERPuwrCMBTdBf8hXMFNUx1UqlFEVAQnHzhfmtum2NzU&#10;Jmr9ezMIjofzXqxaW4kXNb50rGA0TEAQZ06XXCi4XnaDGQgfkDVWjknBhzyslt3OAlPt3nyi1zkU&#10;IoawT1GBCaFOpfSZIYt+6GriyOWusRgibAqpG3zHcFvJcZJMpMWSY4PBmjaGsvv5aRXkR97nt+O2&#10;zRMzM/fT5kETfCjV77XrOYhAbfiLf+6DVj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7yy9q7AAAA2wAAAA8AAAAAAAAAAAAAAAAAmAIAAGRycy9kb3ducmV2Lnht&#10;bFBLBQYAAAAABAAEAPUAAACAAw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79" o:spid="_x0000_s1104" style="position:absolute;left:674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5uQcMA&#10;AADbAAAADwAAAGRycy9kb3ducmV2LnhtbESPwWrDMBBE74H8g9hCboncHNzUjWxKSEshp6Sl58Va&#10;W8bWyraU2Pn7qlDocZiZN8y+mG0nbjT6xrGCx00Cgrh0uuFawdfn23oHwgdkjZ1jUnAnD0W+XOwx&#10;027iM90uoRYRwj5DBSaEPpPSl4Ys+o3riaNXudFiiHKspR5xinDbyW2SpNJiw3HBYE8HQ2V7uVoF&#10;1Ynfq+/Tca4SszPt+TBQioNSq4f59QVEoDn8h//aH1rB0zP8fok/Q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5uQcMAAADbAAAADwAAAAAAAAAAAAAAAACYAgAAZHJzL2Rv&#10;d25yZXYueG1sUEsFBgAAAAAEAAQA9QAAAIgD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80" o:spid="_x0000_s1105" style="position:absolute;left:710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G3+7sA&#10;AADbAAAADwAAAGRycy9kb3ducmV2LnhtbERPuwrCMBTdBf8hXMFNUx2kVKOIqAhOPnC+NLdNsbmp&#10;TdT692YQHA/nvVh1thYvan3lWMFknIAgzp2uuFRwvexGKQgfkDXWjknBhzyslv3eAjPt3nyi1zmU&#10;Ioawz1CBCaHJpPS5IYt+7BriyBWutRgibEupW3zHcFvLaZLMpMWKY4PBhjaG8vv5aRUUR94Xt+O2&#10;KxKTmvtp86AZPpQaDrr1HESgLvzFP/dBK0jj+vgl/gC5/A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VRt/u7AAAA2wAAAA8AAAAAAAAAAAAAAAAAmAIAAGRycy9kb3ducmV2Lnht&#10;bFBLBQYAAAAABAAEAPUAAACAAw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81" o:spid="_x0000_s1106" style="position:absolute;left:746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0SYL8A&#10;AADbAAAADwAAAGRycy9kb3ducmV2LnhtbESPzarCMBSE9xd8h3AEd9dUF1KqUURUBFf+4PrQnDbF&#10;5qQ2UevbG0FwOczMN8xs0dlaPKj1lWMFo2ECgjh3uuJSwfm0+U9B+ICssXZMCl7kYTHv/c0w0+7J&#10;B3ocQykihH2GCkwITSalzw1Z9EPXEEevcK3FEGVbSt3iM8JtLcdJMpEWK44LBhtaGcqvx7tVUOx5&#10;W1z2665ITGquh9WNJnhTatDvllMQgbrwC3/bO60gHcHnS/wBcv4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HRJgvwAAANsAAAAPAAAAAAAAAAAAAAAAAJgCAABkcnMvZG93bnJl&#10;di54bWxQSwUGAAAAAAQABAD1AAAAhA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82" o:spid="_x0000_s1107" style="position:absolute;left:782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+MF8AA&#10;AADbAAAADwAAAGRycy9kb3ducmV2LnhtbESPzarCMBSE94LvEI7gzqa6kFKNIqKXC678wfWhOW2K&#10;zUltota3N8KFuxxm5htmue5tI57U+dqxgmmSgiAunK65UnA57ycZCB+QNTaOScGbPKxXw8ESc+1e&#10;fKTnKVQiQtjnqMCE0OZS+sKQRZ+4ljh6pesshii7SuoOXxFuGzlL07m0WHNcMNjS1lBxOz2sgvLA&#10;P+X1sOvL1GTmdtzeaY53pcajfrMAEagP/+G/9q9WkM3g+yX+AL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+MF8AAAADbAAAADwAAAAAAAAAAAAAAAACYAgAAZHJzL2Rvd25y&#10;ZXYueG1sUEsFBgAAAAAEAAQA9QAAAIUD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83" o:spid="_x0000_s1108" style="position:absolute;left:818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MpjMEA&#10;AADbAAAADwAAAGRycy9kb3ducmV2LnhtbESPQYvCMBSE78L+h/AWvGmqgpRqKiK7y4InXfH8aF6b&#10;0ualNlHrvzeCsMdhZr5h1pvBtuJGva8dK5hNExDEhdM1VwpOf9+TFIQPyBpbx6TgQR42+cdojZl2&#10;dz7Q7RgqESHsM1RgQugyKX1hyKKfuo44eqXrLYYo+0rqHu8Rbls5T5KltFhzXDDY0c5Q0RyvVkG5&#10;55/yvP8aysSkpjnsLrTEi1Ljz2G7AhFoCP/hd/tXK0gX8PoSf4D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DKYzBAAAA2wAAAA8AAAAAAAAAAAAAAAAAmAIAAGRycy9kb3du&#10;cmV2LnhtbFBLBQYAAAAABAAEAPUAAACGAw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84" o:spid="_x0000_s1109" style="position:absolute;left:854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qx+MEA&#10;AADbAAAADwAAAGRycy9kb3ducmV2LnhtbESPQYvCMBSE78L+h/AWvGmqiJRqKiK7y4InXfH8aF6b&#10;0ualNlHrvzeCsMdhZr5h1pvBtuJGva8dK5hNExDEhdM1VwpOf9+TFIQPyBpbx6TgQR42+cdojZl2&#10;dz7Q7RgqESHsM1RgQugyKX1hyKKfuo44eqXrLYYo+0rqHu8Rbls5T5KltFhzXDDY0c5Q0RyvVkG5&#10;55/yvP8aysSkpjnsLrTEi1Ljz2G7AhFoCP/hd/tXK0gX8PoSf4D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qsfjBAAAA2wAAAA8AAAAAAAAAAAAAAAAAmAIAAGRycy9kb3du&#10;cmV2LnhtbFBLBQYAAAAABAAEAPUAAACGAw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5C4CF1ED" wp14:editId="0EE9FE1F">
                <wp:simplePos x="0" y="0"/>
                <wp:positionH relativeFrom="column">
                  <wp:posOffset>2057400</wp:posOffset>
                </wp:positionH>
                <wp:positionV relativeFrom="paragraph">
                  <wp:posOffset>76200</wp:posOffset>
                </wp:positionV>
                <wp:extent cx="1828800" cy="228600"/>
                <wp:effectExtent l="0" t="0" r="0" b="0"/>
                <wp:wrapNone/>
                <wp:docPr id="85" name="Группа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228600"/>
                          <a:chOff x="4431600" y="3665700"/>
                          <a:chExt cx="1828800" cy="228600"/>
                        </a:xfrm>
                      </wpg:grpSpPr>
                      <wpg:grpSp>
                        <wpg:cNvPr id="86" name="Группа 86"/>
                        <wpg:cNvGrpSpPr/>
                        <wpg:grpSpPr>
                          <a:xfrm>
                            <a:off x="4431600" y="3665700"/>
                            <a:ext cx="1828800" cy="228600"/>
                            <a:chOff x="4431600" y="3665700"/>
                            <a:chExt cx="1828800" cy="228600"/>
                          </a:xfrm>
                        </wpg:grpSpPr>
                        <wps:wsp>
                          <wps:cNvPr id="87" name="Прямоугольник 87"/>
                          <wps:cNvSpPr/>
                          <wps:spPr>
                            <a:xfrm>
                              <a:off x="4431600" y="3665700"/>
                              <a:ext cx="182880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95CE7" w:rsidRDefault="00695CE7" w:rsidP="00695CE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8" name="Группа 88"/>
                          <wpg:cNvGrpSpPr/>
                          <wpg:grpSpPr>
                            <a:xfrm>
                              <a:off x="4431600" y="3665700"/>
                              <a:ext cx="1828800" cy="228600"/>
                              <a:chOff x="4431600" y="3665700"/>
                              <a:chExt cx="1828800" cy="228600"/>
                            </a:xfrm>
                          </wpg:grpSpPr>
                          <wps:wsp>
                            <wps:cNvPr id="89" name="Прямоугольник 89"/>
                            <wps:cNvSpPr/>
                            <wps:spPr>
                              <a:xfrm>
                                <a:off x="4431600" y="3665700"/>
                                <a:ext cx="18288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90" name="Группа 90"/>
                            <wpg:cNvGrpSpPr/>
                            <wpg:grpSpPr>
                              <a:xfrm>
                                <a:off x="4431600" y="3665700"/>
                                <a:ext cx="1828800" cy="228600"/>
                                <a:chOff x="4431600" y="3665700"/>
                                <a:chExt cx="1828800" cy="228600"/>
                              </a:xfrm>
                            </wpg:grpSpPr>
                            <wps:wsp>
                              <wps:cNvPr id="91" name="Прямоугольник 91"/>
                              <wps:cNvSpPr/>
                              <wps:spPr>
                                <a:xfrm>
                                  <a:off x="4431600" y="3665700"/>
                                  <a:ext cx="18288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5CE7" w:rsidRDefault="00695CE7" w:rsidP="00695CE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92" name="Группа 92"/>
                              <wpg:cNvGrpSpPr/>
                              <wpg:grpSpPr>
                                <a:xfrm>
                                  <a:off x="4431600" y="3665700"/>
                                  <a:ext cx="1828800" cy="228600"/>
                                  <a:chOff x="4431600" y="3665700"/>
                                  <a:chExt cx="1828800" cy="228600"/>
                                </a:xfrm>
                              </wpg:grpSpPr>
                              <wps:wsp>
                                <wps:cNvPr id="93" name="Прямоугольник 93"/>
                                <wps:cNvSpPr/>
                                <wps:spPr>
                                  <a:xfrm>
                                    <a:off x="4431600" y="3665700"/>
                                    <a:ext cx="18288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95CE7" w:rsidRDefault="00695CE7" w:rsidP="00695CE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4" name="Группа 94"/>
                                <wpg:cNvGrpSpPr/>
                                <wpg:grpSpPr>
                                  <a:xfrm>
                                    <a:off x="4431600" y="3665700"/>
                                    <a:ext cx="1828800" cy="228600"/>
                                    <a:chOff x="4761" y="954"/>
                                    <a:chExt cx="2880" cy="360"/>
                                  </a:xfrm>
                                </wpg:grpSpPr>
                                <wps:wsp>
                                  <wps:cNvPr id="95" name="Прямоугольник 95"/>
                                  <wps:cNvSpPr/>
                                  <wps:spPr>
                                    <a:xfrm>
                                      <a:off x="4761" y="954"/>
                                      <a:ext cx="2875" cy="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6" name="Прямоугольник 96"/>
                                  <wps:cNvSpPr/>
                                  <wps:spPr>
                                    <a:xfrm>
                                      <a:off x="4761" y="95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7" name="Прямоугольник 97"/>
                                  <wps:cNvSpPr/>
                                  <wps:spPr>
                                    <a:xfrm>
                                      <a:off x="5121" y="95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8" name="Прямоугольник 98"/>
                                  <wps:cNvSpPr/>
                                  <wps:spPr>
                                    <a:xfrm>
                                      <a:off x="5481" y="95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9" name="Прямоугольник 99"/>
                                  <wps:cNvSpPr/>
                                  <wps:spPr>
                                    <a:xfrm>
                                      <a:off x="5841" y="95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0" name="Прямоугольник 100"/>
                                  <wps:cNvSpPr/>
                                  <wps:spPr>
                                    <a:xfrm>
                                      <a:off x="6201" y="95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1" name="Прямоугольник 101"/>
                                  <wps:cNvSpPr/>
                                  <wps:spPr>
                                    <a:xfrm>
                                      <a:off x="6561" y="95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2" name="Прямоугольник 102"/>
                                  <wps:cNvSpPr/>
                                  <wps:spPr>
                                    <a:xfrm>
                                      <a:off x="6921" y="95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3" name="Прямоугольник 103"/>
                                  <wps:cNvSpPr/>
                                  <wps:spPr>
                                    <a:xfrm>
                                      <a:off x="7281" y="954"/>
                                      <a:ext cx="36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695CE7" w:rsidRDefault="00695CE7" w:rsidP="00695CE7">
                                        <w:pPr>
                                          <w:spacing w:after="0" w:line="240" w:lineRule="auto"/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85" o:spid="_x0000_s1110" style="position:absolute;left:0;text-align:left;margin-left:162pt;margin-top:6pt;width:2in;height:18pt;z-index:251662336" coordorigin="44316,36657" coordsize="18288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">
                <v:group id="Группа 86" o:spid="_x0000_s1111" style="position:absolute;left:44316;top:36657;width:18288;height:2286" coordorigin="44316,36657" coordsize="18288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rect id="Прямоугольник 87" o:spid="_x0000_s1112" style="position:absolute;left:44316;top:36657;width:18288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WAUMMA&#10;AADbAAAADwAAAGRycy9kb3ducmV2LnhtbESPwW7CMBBE70j9B2srcQOnUQU04ERt1UqFEw39gG28&#10;xFHjdRobCH+PkZA4jmbmjWZVDLYVR+p941jB0zQBQVw53XCt4Gf3OVmA8AFZY+uYFJzJQ5E/jFaY&#10;aXfibzqWoRYRwj5DBSaELpPSV4Ys+qnriKO3d73FEGVfS93jKcJtK9MkmUmLDccFgx29G6r+yoNV&#10;sH12lH6k/q2s7YsZfneb9T/OlBo/Dq9LEIGGcA/f2l9awWIO1y/xB8j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WAUM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695CE7" w:rsidRDefault="00695CE7" w:rsidP="00695CE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па 88" o:spid="_x0000_s1113" style="position:absolute;left:44316;top:36657;width:18288;height:2286" coordorigin="44316,36657" coordsize="18288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<v:rect id="Прямоугольник 89" o:spid="_x0000_s1114" style="position:absolute;left:44316;top:36657;width:18288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xucIA&#10;AADbAAAADwAAAGRycy9kb3ducmV2LnhtbESP0WrCQBRE3wX/YbmCb7oxiGjqKioWtE9t7AfcZq/Z&#10;YPZuzG41/r1bKPg4zMwZZrnubC1u1PrKsYLJOAFBXDhdcang+/Q+moPwAVlj7ZgUPMjDetXvLTHT&#10;7s5fdMtDKSKEfYYKTAhNJqUvDFn0Y9cQR+/sWoshyraUusV7hNtapkkykxYrjgsGG9oZKi75r1Xw&#10;OXWU7lO/zUu7MN3P6eN4xZlSw0G3eQMRqAuv8H/7oBXMF/D3Jf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VrG5wgAAANsAAAAPAAAAAAAAAAAAAAAAAJgCAABkcnMvZG93&#10;bnJldi54bWxQSwUGAAAAAAQABAD1AAAAhwMAAAAA&#10;" filled="f" stroked="f">
                      <v:textbox inset="2.53958mm,2.53958mm,2.53958mm,2.53958mm">
                        <w:txbxContent>
                          <w:p w:rsidR="00695CE7" w:rsidRDefault="00695CE7" w:rsidP="00695CE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па 90" o:spid="_x0000_s1115" style="position:absolute;left:44316;top:36657;width:18288;height:2286" coordorigin="44316,36657" coordsize="18288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<v:rect id="Прямоугольник 91" o:spid="_x0000_s1116" style="position:absolute;left:44316;top:36657;width:18288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krYsMA&#10;AADbAAAADwAAAGRycy9kb3ducmV2LnhtbESP0WrCQBRE34X+w3ILvukmoYimrtKWFtQnm/QDbrPX&#10;bDB7N81uY/x7t1DwcZiZM8x6O9pWDNT7xrGCdJ6AIK6cbrhW8FV+zJYgfEDW2DomBVfysN08TNaY&#10;a3fhTxqKUIsIYZ+jAhNCl0vpK0MW/dx1xNE7ud5iiLKvpe7xEuG2lVmSLKTFhuOCwY7eDFXn4tcq&#10;OD45yt4z/1rUdmXG7/Kw/8GFUtPH8eUZRKAx3MP/7Z1WsErh70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krYsMAAADbAAAADwAAAAAAAAAAAAAAAACYAgAAZHJzL2Rv&#10;d25yZXYueG1sUEsFBgAAAAAEAAQA9QAAAIgDAAAAAA==&#10;" filled="f" stroked="f">
                        <v:textbox inset="2.53958mm,2.53958mm,2.53958mm,2.53958mm">
                          <w:txbxContent>
                            <w:p w:rsidR="00695CE7" w:rsidRDefault="00695CE7" w:rsidP="00695CE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Группа 92" o:spid="_x0000_s1117" style="position:absolute;left:44316;top:36657;width:18288;height:2286" coordorigin="44316,36657" coordsize="18288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<v:rect id="Прямоугольник 93" o:spid="_x0000_s1118" style="position:absolute;left:44316;top:36657;width:18288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cQjsMA&#10;AADbAAAADwAAAGRycy9kb3ducmV2LnhtbESPwW7CMBBE70j8g7VI3IrTgBAEDIIKJNoThH7ANl7i&#10;qPE6jQ2Ev68rVeI4mpk3muW6s7W4UesrxwpeRwkI4sLpiksFn+f9ywyED8gaa8ek4EEe1qt+b4mZ&#10;dnc+0S0PpYgQ9hkqMCE0mZS+MGTRj1xDHL2Lay2GKNtS6hbvEW5rmSbJVFqsOC4YbOjNUPGdX62C&#10;48RRukv9Ni/t3HRf54/3H5wqNRx0mwWIQF14hv/bB61gPoa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cQjsMAAADbAAAADwAAAAAAAAAAAAAAAACYAgAAZHJzL2Rv&#10;d25yZXYueG1sUEsFBgAAAAAEAAQA9QAAAIgDAAAAAA==&#10;" filled="f" stroked="f">
                          <v:textbox inset="2.53958mm,2.53958mm,2.53958mm,2.53958mm">
                            <w:txbxContent>
                              <w:p w:rsidR="00695CE7" w:rsidRDefault="00695CE7" w:rsidP="00695CE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Группа 94" o:spid="_x0000_s1119" style="position:absolute;left:44316;top:36657;width:18288;height:2286" coordorigin="4761,954" coordsize="288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  <v:rect id="Прямоугольник 95" o:spid="_x0000_s1120" style="position:absolute;left:4761;top:954;width:2875;height: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YcMA&#10;AADbAAAADwAAAGRycy9kb3ducmV2LnhtbESPwW7CMBBE70j8g7VI3IrTCBAEDIIKJNoThH7ANl7i&#10;qPE6jQ2Ev68rVeI4mpk3muW6s7W4UesrxwpeRwkI4sLpiksFn+f9ywyED8gaa8ek4EEe1qt+b4mZ&#10;dnc+0S0PpYgQ9hkqMCE0mZS+MGTRj1xDHL2Lay2GKNtS6hbvEW5rmSbJVFqsOC4YbOjNUPGdX62C&#10;49hRukv9Ni/t3HRf54/3H5wqNRx0mwWIQF14hv/bB61gPoG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YcMAAADbAAAADwAAAAAAAAAAAAAAAACYAgAAZHJzL2Rv&#10;d25yZXYueG1sUEsFBgAAAAAEAAQA9QAAAIgDAAAAAA==&#10;" filled="f" stroked="f"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96" o:spid="_x0000_s1121" style="position:absolute;left:4761;top:95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0cycIA&#10;AADbAAAADwAAAGRycy9kb3ducmV2LnhtbESPQWvCQBSE7wX/w/KE3uqmHoJNXUMJKoInrfT8yL5k&#10;g9m3SXaN6b93hUKPw8x8w6zzybZipME3jhW8LxIQxKXTDdcKLt+7txUIH5A1to5JwS95yDezlzVm&#10;2t35ROM51CJC2GeowITQZVL60pBFv3AdcfQqN1gMUQ611APeI9y2cpkkqbTYcFww2FFhqLyeb1ZB&#10;deR99XPcTlViVuZ6KnpKsVfqdT59fYIINIX/8F/7oBV8pPD8En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LRzJwgAAANsAAAAPAAAAAAAAAAAAAAAAAJgCAABkcnMvZG93&#10;bnJldi54bWxQSwUGAAAAAAQABAD1AAAAhw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97" o:spid="_x0000_s1122" style="position:absolute;left:5121;top:95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G5UsMA&#10;AADbAAAADwAAAGRycy9kb3ducmV2LnhtbESPwWrDMBBE74H8g9hCboncHNzUjWxKSEshp6Sl58Va&#10;W8bWyraU2Pn7qlDocZiZN8y+mG0nbjT6xrGCx00Cgrh0uuFawdfn23oHwgdkjZ1jUnAnD0W+XOwx&#10;027iM90uoRYRwj5DBSaEPpPSl4Ys+o3riaNXudFiiHKspR5xinDbyW2SpNJiw3HBYE8HQ2V7uVoF&#10;1Ynfq+/Tca4SszPt+TBQioNSq4f59QVEoDn8h//aH1rB8xP8fok/Q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G5UsMAAADbAAAADwAAAAAAAAAAAAAAAACYAgAAZHJzL2Rv&#10;d25yZXYueG1sUEsFBgAAAAAEAAQA9QAAAIgD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98" o:spid="_x0000_s1123" style="position:absolute;left:5481;top:95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4tILsA&#10;AADbAAAADwAAAGRycy9kb3ducmV2LnhtbERPuwrCMBTdBf8hXMFNUx1Eq1FEVAQnHzhfmtum2NzU&#10;Jmr9ezMIjofzXqxaW4kXNb50rGA0TEAQZ06XXCi4XnaDKQgfkDVWjknBhzyslt3OAlPt3nyi1zkU&#10;IoawT1GBCaFOpfSZIYt+6GriyOWusRgibAqpG3zHcFvJcZJMpMWSY4PBmjaGsvv5aRXkR97nt+O2&#10;zRMzNffT5kETfCjV77XrOYhAbfiLf+6DVjCL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7+LSC7AAAA2wAAAA8AAAAAAAAAAAAAAAAAmAIAAGRycy9kb3ducmV2Lnht&#10;bFBLBQYAAAAABAAEAPUAAACAAw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99" o:spid="_x0000_s1124" style="position:absolute;left:5841;top:95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KIu8IA&#10;AADbAAAADwAAAGRycy9kb3ducmV2LnhtbESPwWrDMBBE74X8g9hAb42cHkziWDYhpKXgU9LS82Kt&#10;LWNr5Vhq4vx9VCj0OMzMGyYvZzuIK02+c6xgvUpAENdOd9wq+Pp8e9mA8AFZ4+CYFNzJQ1ksnnLM&#10;tLvxia7n0IoIYZ+hAhPCmEnpa0MW/cqNxNFr3GQxRDm1Uk94i3A7yNckSaXFjuOCwZEOhur+/GMV&#10;NBW/N9/VcW4SszH96XChFC9KPS/n/Q5EoDn8h//aH1rBdgu/X+IP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soi7wgAAANsAAAAPAAAAAAAAAAAAAAAAAJgCAABkcnMvZG93&#10;bnJldi54bWxQSwUGAAAAAAQABAD1AAAAhw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100" o:spid="_x0000_s1125" style="position:absolute;left:6201;top:95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VOEcMA&#10;AADcAAAADwAAAGRycy9kb3ducmV2LnhtbESPQW/CMAyF70j7D5EncYOEHRDqCNWE2DSJE2zibDVu&#10;U7VxSpNB9+/xYdJutt7ze5+35RR6daMxtZEtrJYGFHEVXcuNhe+v98UGVMrIDvvIZOGXEpS7p9kW&#10;CxfvfKLbOTdKQjgVaMHnPBRap8pTwLSMA7FodRwDZlnHRrsR7xIeev1izFoHbFkaPA6091R1559g&#10;oT7yR305Hqba+I3vTvsrrfFq7fx5ensFlWnK/+a/608n+Ebw5RmZQO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VOEcMAAADcAAAADwAAAAAAAAAAAAAAAACYAgAAZHJzL2Rv&#10;d25yZXYueG1sUEsFBgAAAAAEAAQA9QAAAIgD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101" o:spid="_x0000_s1126" style="position:absolute;left:6561;top:95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rir8A&#10;AADcAAAADwAAAGRycy9kb3ducmV2LnhtbERPS4vCMBC+C/sfwgh700QPIl1jWYorgicfeB6aaVNs&#10;JrWJ2v33mwXB23x8z1nlg2vFg/rQeNYwmyoQxKU3DdcazqefyRJEiMgGW8+k4ZcC5OuP0Qoz4598&#10;oMcx1iKFcMhQg42xy6QMpSWHYeo74sRVvncYE+xraXp8pnDXyrlSC+mw4dRgsaPCUnk93p2Gas/b&#10;6rLfDJWyS3s9FDda4E3rz/Hw/QUi0hDf4pd7Z9J8NYP/Z9IF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CeuKvwAAANwAAAAPAAAAAAAAAAAAAAAAAJgCAABkcnMvZG93bnJl&#10;di54bWxQSwUGAAAAAAQABAD1AAAAhA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102" o:spid="_x0000_s1127" style="position:absolute;left:6921;top:95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t1/b8A&#10;AADcAAAADwAAAGRycy9kb3ducmV2LnhtbERPS4vCMBC+C/sfwizsTRM9iHSNZSmuCJ584Hlopk2x&#10;mdQmq91/bwTB23x8z1nmg2vFjfrQeNYwnSgQxKU3DdcaTsff8QJEiMgGW8+k4Z8C5KuP0RIz4++8&#10;p9sh1iKFcMhQg42xy6QMpSWHYeI74sRVvncYE+xraXq8p3DXyplSc+mw4dRgsaPCUnk5/DkN1Y43&#10;1Xm3HiplF/ayL640x6vWX5/DzzeISEN8i1/urUnz1Qyez6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23X9vwAAANwAAAAPAAAAAAAAAAAAAAAAAJgCAABkcnMvZG93bnJl&#10;di54bWxQSwUGAAAAAAQABAD1AAAAhA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Прямоугольник 103" o:spid="_x0000_s1128" style="position:absolute;left:7281;top:95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QZr8A&#10;AADcAAAADwAAAGRycy9kb3ducmV2LnhtbERPTYvCMBC9C/sfwix4s4kKIl2jiOyK4ElX9jw006bY&#10;TGoTtf57Iwh7m8f7nMWqd424URdqzxrGmQJBXHhTc6Xh9PszmoMIEdlg45k0PCjAavkxWGBu/J0P&#10;dDvGSqQQDjlqsDG2uZShsOQwZL4lTlzpO4cxwa6SpsN7CneNnCg1kw5rTg0WW9pYKs7Hq9NQ7nlb&#10;/u2/+1LZuT0fNhea4UXr4We//gIRqY//4rd7Z9J8NYXXM+k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l9BmvwAAANwAAAAPAAAAAAAAAAAAAAAAAJgCAABkcnMvZG93bnJl&#10;di54bWxQSwUGAAAAAAQABAD1AAAAhAM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Дата народження             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698C5B82" wp14:editId="489F8376">
                <wp:simplePos x="0" y="0"/>
                <wp:positionH relativeFrom="column">
                  <wp:posOffset>2057400</wp:posOffset>
                </wp:positionH>
                <wp:positionV relativeFrom="paragraph">
                  <wp:posOffset>139700</wp:posOffset>
                </wp:positionV>
                <wp:extent cx="3873500" cy="228600"/>
                <wp:effectExtent l="0" t="0" r="0" b="0"/>
                <wp:wrapNone/>
                <wp:docPr id="104" name="Группа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3500" cy="228600"/>
                          <a:chOff x="3409250" y="3665700"/>
                          <a:chExt cx="3873500" cy="228600"/>
                        </a:xfrm>
                      </wpg:grpSpPr>
                      <wpg:grpSp>
                        <wpg:cNvPr id="105" name="Группа 105"/>
                        <wpg:cNvGrpSpPr/>
                        <wpg:grpSpPr>
                          <a:xfrm>
                            <a:off x="3409250" y="3665700"/>
                            <a:ext cx="3873500" cy="228600"/>
                            <a:chOff x="3409250" y="3665700"/>
                            <a:chExt cx="3873500" cy="228600"/>
                          </a:xfrm>
                        </wpg:grpSpPr>
                        <wps:wsp>
                          <wps:cNvPr id="106" name="Прямоугольник 106"/>
                          <wps:cNvSpPr/>
                          <wps:spPr>
                            <a:xfrm>
                              <a:off x="3409250" y="3665700"/>
                              <a:ext cx="387350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95CE7" w:rsidRDefault="00695CE7" w:rsidP="00695CE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7" name="Группа 107"/>
                          <wpg:cNvGrpSpPr/>
                          <wpg:grpSpPr>
                            <a:xfrm>
                              <a:off x="3409250" y="3665700"/>
                              <a:ext cx="3873500" cy="228600"/>
                              <a:chOff x="3409250" y="3665700"/>
                              <a:chExt cx="3873500" cy="228600"/>
                            </a:xfrm>
                          </wpg:grpSpPr>
                          <wps:wsp>
                            <wps:cNvPr id="108" name="Прямоугольник 108"/>
                            <wps:cNvSpPr/>
                            <wps:spPr>
                              <a:xfrm>
                                <a:off x="3409250" y="3665700"/>
                                <a:ext cx="387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95CE7" w:rsidRDefault="00695CE7" w:rsidP="00695CE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9" name="Группа 109"/>
                            <wpg:cNvGrpSpPr/>
                            <wpg:grpSpPr>
                              <a:xfrm>
                                <a:off x="3409250" y="3665700"/>
                                <a:ext cx="3873500" cy="228600"/>
                                <a:chOff x="3409250" y="3665700"/>
                                <a:chExt cx="3873500" cy="228600"/>
                              </a:xfrm>
                            </wpg:grpSpPr>
                            <wps:wsp>
                              <wps:cNvPr id="110" name="Прямоугольник 110"/>
                              <wps:cNvSpPr/>
                              <wps:spPr>
                                <a:xfrm>
                                  <a:off x="3409250" y="3665700"/>
                                  <a:ext cx="38735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95CE7" w:rsidRDefault="00695CE7" w:rsidP="00695CE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11" name="Группа 111"/>
                              <wpg:cNvGrpSpPr/>
                              <wpg:grpSpPr>
                                <a:xfrm>
                                  <a:off x="3409250" y="3665700"/>
                                  <a:ext cx="3873500" cy="228600"/>
                                  <a:chOff x="2781" y="1674"/>
                                  <a:chExt cx="6100" cy="360"/>
                                </a:xfrm>
                              </wpg:grpSpPr>
                              <wps:wsp>
                                <wps:cNvPr id="112" name="Прямоугольник 112"/>
                                <wps:cNvSpPr/>
                                <wps:spPr>
                                  <a:xfrm>
                                    <a:off x="2781" y="1674"/>
                                    <a:ext cx="6100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95CE7" w:rsidRDefault="00695CE7" w:rsidP="00695CE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3" name="Прямоугольник 113"/>
                                <wps:cNvSpPr/>
                                <wps:spPr>
                                  <a:xfrm>
                                    <a:off x="2781" y="1674"/>
                                    <a:ext cx="6100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95CE7" w:rsidRDefault="00695CE7" w:rsidP="00695CE7">
                                      <w:pPr>
                                        <w:spacing w:after="0" w:line="240" w:lineRule="auto"/>
                                        <w:ind w:hanging="2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4" name="Прямоугольник 114"/>
                                <wps:cNvSpPr/>
                                <wps:spPr>
                                  <a:xfrm>
                                    <a:off x="2781" y="1674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695CE7" w:rsidRDefault="00695CE7" w:rsidP="00695CE7">
                                      <w:pPr>
                                        <w:spacing w:after="0" w:line="240" w:lineRule="auto"/>
                                        <w:ind w:hanging="2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5" name="Прямоугольник 115"/>
                                <wps:cNvSpPr/>
                                <wps:spPr>
                                  <a:xfrm>
                                    <a:off x="3141" y="1674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695CE7" w:rsidRDefault="00695CE7" w:rsidP="00695CE7">
                                      <w:pPr>
                                        <w:spacing w:after="0" w:line="240" w:lineRule="auto"/>
                                        <w:ind w:hanging="2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6" name="Прямоугольник 116"/>
                                <wps:cNvSpPr/>
                                <wps:spPr>
                                  <a:xfrm>
                                    <a:off x="3501" y="1674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695CE7" w:rsidRDefault="00695CE7" w:rsidP="00695CE7">
                                      <w:pPr>
                                        <w:spacing w:after="0" w:line="240" w:lineRule="auto"/>
                                        <w:ind w:hanging="2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7" name="Прямоугольник 117"/>
                                <wps:cNvSpPr/>
                                <wps:spPr>
                                  <a:xfrm>
                                    <a:off x="3861" y="1674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695CE7" w:rsidRDefault="00695CE7" w:rsidP="00695CE7">
                                      <w:pPr>
                                        <w:spacing w:after="0" w:line="240" w:lineRule="auto"/>
                                        <w:ind w:hanging="2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104" o:spid="_x0000_s1129" style="position:absolute;left:0;text-align:left;margin-left:162pt;margin-top:11pt;width:305pt;height:18pt;z-index:251663360" coordorigin="34092,36657" coordsize="38735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">
                <v:group id="Группа 105" o:spid="_x0000_s1130" style="position:absolute;left:34092;top:36657;width:38735;height:2286" coordorigin="34092,36657" coordsize="38735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rect id="Прямоугольник 106" o:spid="_x0000_s1131" style="position:absolute;left:34092;top:36657;width:38735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SqmMEA&#10;AADcAAAADwAAAGRycy9kb3ducmV2LnhtbERPzWrCQBC+C32HZQredNMgQaOrtGKh9qTRBxizYzaY&#10;nU2zW03f3i0I3ubj+53FqreNuFLna8cK3sYJCOLS6ZorBcfD52gKwgdkjY1jUvBHHlbLl8ECc+1u&#10;vKdrESoRQ9jnqMCE0OZS+tKQRT92LXHkzq6zGCLsKqk7vMVw28g0STJpsebYYLCltaHyUvxaBbuJ&#10;o3ST+o+isjPTnw7f2x/MlBq+9u9zEIH68BQ/3F86zk8y+H8mXi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0qpjBAAAA3AAAAA8AAAAAAAAAAAAAAAAAmAIAAGRycy9kb3du&#10;cmV2LnhtbFBLBQYAAAAABAAEAPUAAACGAwAAAAA=&#10;" filled="f" stroked="f">
                    <v:textbox inset="2.53958mm,2.53958mm,2.53958mm,2.53958mm">
                      <w:txbxContent>
                        <w:p w:rsidR="00695CE7" w:rsidRDefault="00695CE7" w:rsidP="00695CE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па 107" o:spid="_x0000_s1132" style="position:absolute;left:34092;top:36657;width:38735;height:2286" coordorigin="34092,36657" coordsize="38735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<v:rect id="Прямоугольник 108" o:spid="_x0000_s1133" style="position:absolute;left:34092;top:36657;width:38735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ebccQA&#10;AADcAAAADwAAAGRycy9kb3ducmV2LnhtbESPQW/CMAyF70j8h8hIu0FKNSEoBDSmTdo4QdkP8BrT&#10;VGucrsmg+/f4MGk3W+/5vc+b3eBbdaU+NoENzGcZKOIq2IZrAx/n1+kSVEzIFtvAZOCXIuy249EG&#10;CxtufKJrmWolIRwLNOBS6gqtY+XIY5yFjli0S+g9Jln7WtsebxLuW51n2UJ7bFgaHHb07Kj6Kn+8&#10;geNjoPwlj/uy9is3fJ4P79+4MOZhMjytQSUa0r/57/rNCn4mtPKMT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nm3HEAAAA3AAAAA8AAAAAAAAAAAAAAAAAmAIAAGRycy9k&#10;b3ducmV2LnhtbFBLBQYAAAAABAAEAPUAAACJAwAAAAA=&#10;" filled="f" stroked="f">
                      <v:textbox inset="2.53958mm,2.53958mm,2.53958mm,2.53958mm">
                        <w:txbxContent>
                          <w:p w:rsidR="00695CE7" w:rsidRDefault="00695CE7" w:rsidP="00695CE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па 109" o:spid="_x0000_s1134" style="position:absolute;left:34092;top:36657;width:38735;height:2286" coordorigin="34092,36657" coordsize="38735,2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<v:rect id="Прямоугольник 110" o:spid="_x0000_s1135" style="position:absolute;left:34092;top:36657;width:38735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gBqsQA&#10;AADcAAAADwAAAGRycy9kb3ducmV2LnhtbESPQW/CMAyF70j8h8hIu0FKhRDrCAgmkLadoOwHeI3X&#10;VGucrgnQ/fv5MGk3W+/5vc/r7eBbdaM+NoENzGcZKOIq2IZrA++X43QFKiZki21gMvBDEbab8WiN&#10;hQ13PtOtTLWSEI4FGnApdYXWsXLkMc5CRyzaZ+g9Jln7Wtse7xLuW51n2VJ7bFgaHHb07Kj6Kq/e&#10;wGkRKD/kcV/W/tENH5e3129cGvMwGXZPoBIN6d/8d/1iBX8u+PKMT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IAarEAAAA3AAAAA8AAAAAAAAAAAAAAAAAmAIAAGRycy9k&#10;b3ducmV2LnhtbFBLBQYAAAAABAAEAPUAAACJAwAAAAA=&#10;" filled="f" stroked="f">
                        <v:textbox inset="2.53958mm,2.53958mm,2.53958mm,2.53958mm">
                          <w:txbxContent>
                            <w:p w:rsidR="00695CE7" w:rsidRDefault="00695CE7" w:rsidP="00695CE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Группа 111" o:spid="_x0000_s1136" style="position:absolute;left:34092;top:36657;width:38735;height:2286" coordorigin="2781,1674" coordsize="610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  <v:rect id="Прямоугольник 112" o:spid="_x0000_s1137" style="position:absolute;left:2781;top:1674;width:6100;height: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Y6RsIA&#10;AADcAAAADwAAAGRycy9kb3ducmV2LnhtbERPzWrCQBC+F/oOyxR6qxtDkTa6CVoqVE826QNMs2M2&#10;mJ2N2VXTt3cFobf5+H5nUYy2E2cafOtYwXSSgCCunW65UfBTrV/eQPiArLFzTAr+yEORPz4sMNPu&#10;wt90LkMjYgj7DBWYEPpMSl8bsugnrieO3N4NFkOEQyP1gJcYbjuZJslMWmw5Nhjs6cNQfShPVsHu&#10;1VH6mfpV2dh3M/5W280RZ0o9P43LOYhAY/gX391fOs6fpnB7Jl4g8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ljpGwgAAANwAAAAPAAAAAAAAAAAAAAAAAJgCAABkcnMvZG93&#10;bnJldi54bWxQSwUGAAAAAAQABAD1AAAAhwMAAAAA&#10;" filled="f" stroked="f">
                          <v:textbox inset="2.53958mm,2.53958mm,2.53958mm,2.53958mm">
                            <w:txbxContent>
                              <w:p w:rsidR="00695CE7" w:rsidRDefault="00695CE7" w:rsidP="00695CE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Прямоугольник 113" o:spid="_x0000_s1138" style="position:absolute;left:2781;top:1674;width:6100;height: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qf3cEA&#10;AADcAAAADwAAAGRycy9kb3ducmV2LnhtbERPzWrCQBC+C77DMkJvdWMUqdFVWrFQe7LRBxizYzaY&#10;nY3Zrca3dwsFb/Px/c5i1dlaXKn1lWMFo2ECgrhwuuJSwWH/+foGwgdkjbVjUnAnD6tlv7fATLsb&#10;/9A1D6WIIewzVGBCaDIpfWHIoh+6hjhyJ9daDBG2pdQt3mK4rWWaJFNpseLYYLChtaHinP9aBbuJ&#10;o3ST+o+8tDPTHfff2wtOlXoZdO9zEIG68BT/u790nD8aw98z8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an93BAAAA3AAAAA8AAAAAAAAAAAAAAAAAmAIAAGRycy9kb3du&#10;cmV2LnhtbFBLBQYAAAAABAAEAPUAAACGAwAAAAA=&#10;" filled="f" stroked="f">
                          <v:textbox inset="2.53958mm,2.53958mm,2.53958mm,2.53958mm">
                            <w:txbxContent>
                              <w:p w:rsidR="00695CE7" w:rsidRDefault="00695CE7" w:rsidP="00695CE7">
                                <w:pPr>
                                  <w:spacing w:after="0" w:line="240" w:lineRule="auto"/>
                                  <w:ind w:hanging="2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Прямоугольник 114" o:spid="_x0000_s1139" style="position:absolute;left:278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fez8EA&#10;AADcAAAADwAAAGRycy9kb3ducmV2LnhtbERPTWuDQBC9B/oflin0FteUEsRmIyUkIZBTbOl5cEdX&#10;dGfV3Rr777uFQm/zeJ+zKxbbi5km3zpWsElSEMSV0y03Cj7eT+sMhA/IGnvHpOCbPBT7h9UOc+3u&#10;fKO5DI2IIexzVGBCGHIpfWXIok/cQBy52k0WQ4RTI/WE9xhue/mcpltpseXYYHCgg6GqK7+sgvrK&#10;5/rzelzq1GSmux1G2uKo1NPj8vYKItAS/sV/7ouO8zcv8PtMvED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n3s/BAAAA3AAAAA8AAAAAAAAAAAAAAAAAmAIAAGRycy9kb3du&#10;cmV2LnhtbFBLBQYAAAAABAAEAPUAAACGAwAA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:rsidR="00695CE7" w:rsidRDefault="00695CE7" w:rsidP="00695CE7">
                                <w:pPr>
                                  <w:spacing w:after="0" w:line="240" w:lineRule="auto"/>
                                  <w:ind w:hanging="2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Прямоугольник 115" o:spid="_x0000_s1140" style="position:absolute;left:314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t7VMEA&#10;AADcAAAADwAAAGRycy9kb3ducmV2LnhtbERPTWuDQBC9B/oflin0FtcUGsRmIyUkIZBTbOl5cEdX&#10;dGfV3Rr777uFQm/zeJ+zKxbbi5km3zpWsElSEMSV0y03Cj7eT+sMhA/IGnvHpOCbPBT7h9UOc+3u&#10;fKO5DI2IIexzVGBCGHIpfWXIok/cQBy52k0WQ4RTI/WE9xhue/mcpltpseXYYHCgg6GqK7+sgvrK&#10;5/rzelzq1GSmux1G2uKo1NPj8vYKItAS/sV/7ouO8zcv8PtMvED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re1TBAAAA3AAAAA8AAAAAAAAAAAAAAAAAmAIAAGRycy9kb3du&#10;cmV2LnhtbFBLBQYAAAAABAAEAPUAAACGAwAA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:rsidR="00695CE7" w:rsidRDefault="00695CE7" w:rsidP="00695CE7">
                                <w:pPr>
                                  <w:spacing w:after="0" w:line="240" w:lineRule="auto"/>
                                  <w:ind w:hanging="2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Прямоугольник 116" o:spid="_x0000_s1141" style="position:absolute;left:350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nlI8AA&#10;AADcAAAADwAAAGRycy9kb3ducmV2LnhtbERPTYvCMBC9L/gfwgje1rR7KFKNIqLLgqdW8Tw006bY&#10;TGqTrfXfbxYW9jaP9zmb3WQ7MdLgW8cK0mUCgrhyuuVGwfVyel+B8AFZY+eYFLzIw247e9tgrt2T&#10;CxrL0IgYwj5HBSaEPpfSV4Ys+qXriSNXu8FiiHBopB7wGcNtJz+SJJMWW44NBns6GKru5bdVUJ/5&#10;s76dj1OdmJW5F4cHZfhQajGf9msQgabwL/5zf+k4P83g95l4gd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DnlI8AAAADcAAAADwAAAAAAAAAAAAAAAACYAgAAZHJzL2Rvd25y&#10;ZXYueG1sUEsFBgAAAAAEAAQA9QAAAIUD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:rsidR="00695CE7" w:rsidRDefault="00695CE7" w:rsidP="00695CE7">
                                <w:pPr>
                                  <w:spacing w:after="0" w:line="240" w:lineRule="auto"/>
                                  <w:ind w:hanging="2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Прямоугольник 117" o:spid="_x0000_s1142" style="position:absolute;left:3861;top:1674;width:36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VAuL4A&#10;AADcAAAADwAAAGRycy9kb3ducmV2LnhtbERPy6rCMBDdC/5DGOHuNNWFSjWKiIrgygeuh2baFJtJ&#10;baL2/r0RBHdzOM+ZL1tbiSc1vnSsYDhIQBBnTpdcKLict/0pCB+QNVaOScE/eVguup05ptq9+EjP&#10;UyhEDGGfogITQp1K6TNDFv3A1cSRy11jMUTYFFI3+IrhtpKjJBlLiyXHBoM1rQ1lt9PDKsgPvMuv&#10;h02bJ2Zqbsf1ncZ4V+qv165mIAK14Sf+uvc6zh9O4PNMvEA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91QLi+AAAA3AAAAA8AAAAAAAAAAAAAAAAAmAIAAGRycy9kb3ducmV2&#10;LnhtbFBLBQYAAAAABAAEAPUAAACDAwAA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:rsidR="00695CE7" w:rsidRDefault="00695CE7" w:rsidP="00695CE7">
                                <w:pPr>
                                  <w:spacing w:after="0" w:line="240" w:lineRule="auto"/>
                                  <w:ind w:hanging="2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Клас :          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i/>
          <w:sz w:val="24"/>
          <w:szCs w:val="24"/>
          <w:highlight w:val="white"/>
          <w:lang w:val="uk-UA" w:eastAsia="uk-UA"/>
        </w:rPr>
        <w:t xml:space="preserve"> 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__________                                                  __________________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vertAlign w:val="subscript"/>
          <w:lang w:val="uk-UA" w:eastAsia="uk-UA"/>
        </w:rPr>
        <w:t xml:space="preserve">     дата                                                                                           (підпис)</w:t>
      </w:r>
    </w:p>
    <w:p w:rsid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C66AF" w:rsidRDefault="006C66AF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C66AF" w:rsidRDefault="006C66AF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C66AF" w:rsidRDefault="006C66AF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C66AF" w:rsidRDefault="006C66AF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C66AF" w:rsidRDefault="006C66AF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C66AF" w:rsidRDefault="006C66AF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C66AF" w:rsidRDefault="006C66AF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C66AF" w:rsidRDefault="006C66AF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C66AF" w:rsidRDefault="006C66AF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C66AF" w:rsidRDefault="006C66AF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C66AF" w:rsidRDefault="006C66AF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C66AF" w:rsidRDefault="006C66AF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C66AF" w:rsidRDefault="006C66AF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C66AF" w:rsidRDefault="006C66AF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C66AF" w:rsidRDefault="006C66AF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C66AF" w:rsidRDefault="006C66AF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C66AF" w:rsidRPr="00695CE7" w:rsidRDefault="006C66AF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528"/>
      </w:tblGrid>
      <w:tr w:rsidR="00695CE7" w:rsidRPr="00695CE7" w:rsidTr="00E103E5">
        <w:tc>
          <w:tcPr>
            <w:tcW w:w="3936" w:type="dxa"/>
          </w:tcPr>
          <w:p w:rsidR="00695CE7" w:rsidRPr="00695CE7" w:rsidRDefault="00695CE7" w:rsidP="00695CE7">
            <w:pPr>
              <w:spacing w:after="16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Назва закладу освіти</w:t>
            </w:r>
          </w:p>
        </w:tc>
        <w:tc>
          <w:tcPr>
            <w:tcW w:w="5528" w:type="dxa"/>
          </w:tcPr>
          <w:p w:rsidR="00695CE7" w:rsidRPr="00695CE7" w:rsidRDefault="00695CE7" w:rsidP="00695CE7">
            <w:pPr>
              <w:spacing w:after="16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3936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Дата видачі бюлетеня</w:t>
            </w:r>
          </w:p>
        </w:tc>
        <w:tc>
          <w:tcPr>
            <w:tcW w:w="5528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3936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Реєстраційний номер бюлетеня </w:t>
            </w:r>
          </w:p>
        </w:tc>
        <w:tc>
          <w:tcPr>
            <w:tcW w:w="5528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3936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ПІБ особи відповідальної за видачу бланку пункту голосування</w:t>
            </w:r>
          </w:p>
        </w:tc>
        <w:tc>
          <w:tcPr>
            <w:tcW w:w="5528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3936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Підпис особи відповідальної за видачу бланку особи пункту голосування</w:t>
            </w:r>
          </w:p>
        </w:tc>
        <w:tc>
          <w:tcPr>
            <w:tcW w:w="5528" w:type="dxa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</w:tbl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35"/>
        <w:gridCol w:w="4820"/>
        <w:gridCol w:w="1843"/>
      </w:tblGrid>
      <w:tr w:rsidR="00695CE7" w:rsidRPr="00695CE7" w:rsidTr="00E103E5">
        <w:trPr>
          <w:trHeight w:val="106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№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Номер   </w:t>
            </w:r>
            <w:proofErr w:type="spellStart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Назва завдання </w:t>
            </w:r>
            <w:proofErr w:type="spellStart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Відмітка про голосування *</w:t>
            </w:r>
          </w:p>
        </w:tc>
      </w:tr>
      <w:tr w:rsidR="00695CE7" w:rsidRPr="00695CE7" w:rsidTr="00E103E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 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Назва </w:t>
            </w:r>
            <w:proofErr w:type="spellStart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 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Назва </w:t>
            </w:r>
            <w:proofErr w:type="spellStart"/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 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…………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 xml:space="preserve"> 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</w:tbl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* Проголосувати можна за </w:t>
      </w:r>
      <w:r w:rsidRPr="00695CE7">
        <w:rPr>
          <w:rFonts w:ascii="Times New Roman" w:eastAsia="Calibri" w:hAnsi="Times New Roman" w:cs="Times New Roman"/>
          <w:b/>
          <w:sz w:val="24"/>
          <w:szCs w:val="24"/>
          <w:highlight w:val="white"/>
          <w:u w:val="single"/>
          <w:lang w:val="uk-UA" w:eastAsia="uk-UA"/>
        </w:rPr>
        <w:t>один</w:t>
      </w: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 </w:t>
      </w:r>
      <w:proofErr w:type="spellStart"/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проєкт</w:t>
      </w:r>
      <w:proofErr w:type="spellEnd"/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, про що робиться позначка у відповідній графі. В разі наявності більш, ніж 1 позначки за один </w:t>
      </w:r>
      <w:proofErr w:type="spellStart"/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проєкт</w:t>
      </w:r>
      <w:proofErr w:type="spellEnd"/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, бланк для голосування вважається недійсним. 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spacing w:after="0" w:line="259" w:lineRule="auto"/>
        <w:ind w:firstLine="5529"/>
        <w:jc w:val="right"/>
        <w:rPr>
          <w:rFonts w:ascii="Times New Roman" w:eastAsia="Calibri" w:hAnsi="Times New Roman" w:cs="Times New Roman"/>
          <w:sz w:val="28"/>
          <w:szCs w:val="24"/>
          <w:highlight w:val="white"/>
          <w:lang w:val="uk-UA" w:eastAsia="uk-UA"/>
        </w:rPr>
      </w:pPr>
      <w:bookmarkStart w:id="5" w:name="_GoBack"/>
      <w:bookmarkEnd w:id="5"/>
      <w:r w:rsidRPr="00695CE7">
        <w:rPr>
          <w:rFonts w:ascii="Times New Roman" w:eastAsia="Calibri" w:hAnsi="Times New Roman" w:cs="Times New Roman"/>
          <w:sz w:val="28"/>
          <w:szCs w:val="24"/>
          <w:highlight w:val="white"/>
          <w:lang w:val="uk-UA" w:eastAsia="uk-UA"/>
        </w:rPr>
        <w:lastRenderedPageBreak/>
        <w:t>Додаток 4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5528"/>
        <w:jc w:val="right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до Положення про шкільний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5528"/>
        <w:jc w:val="right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громадський бюджет  </w:t>
      </w:r>
      <w:r w:rsidR="00853761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С</w:t>
      </w: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тепанківської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5528"/>
        <w:jc w:val="right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сільської територіальної громади  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 Узагальнений / поточний звіт про стан реалізації </w:t>
      </w:r>
      <w:proofErr w:type="spellStart"/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проєктів</w:t>
      </w:r>
      <w:proofErr w:type="spellEnd"/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 за рахунок </w:t>
      </w:r>
    </w:p>
    <w:p w:rsidR="006C66AF" w:rsidRDefault="00695CE7" w:rsidP="00695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 xml:space="preserve">коштів шкільного громадського бюджету  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Степанківської сільської територіальної громади</w:t>
      </w:r>
    </w:p>
    <w:p w:rsidR="00695CE7" w:rsidRPr="00695CE7" w:rsidRDefault="00695CE7" w:rsidP="00695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t>__________________________</w:t>
      </w:r>
      <w:r w:rsidRPr="00695CE7"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  <w:br/>
        <w:t>(відповідний звітний період)</w:t>
      </w:r>
    </w:p>
    <w:tbl>
      <w:tblPr>
        <w:tblW w:w="9938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850"/>
        <w:gridCol w:w="1134"/>
        <w:gridCol w:w="1094"/>
        <w:gridCol w:w="749"/>
        <w:gridCol w:w="709"/>
        <w:gridCol w:w="992"/>
        <w:gridCol w:w="1134"/>
        <w:gridCol w:w="851"/>
        <w:gridCol w:w="850"/>
        <w:gridCol w:w="1071"/>
      </w:tblGrid>
      <w:tr w:rsidR="00695CE7" w:rsidRPr="00695CE7" w:rsidTr="00E103E5">
        <w:trPr>
          <w:jc w:val="center"/>
        </w:trPr>
        <w:tc>
          <w:tcPr>
            <w:tcW w:w="504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№</w:t>
            </w: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br/>
              <w:t>з/п</w:t>
            </w:r>
          </w:p>
        </w:tc>
        <w:tc>
          <w:tcPr>
            <w:tcW w:w="85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proofErr w:type="spellStart"/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Реєст-рацій-</w:t>
            </w:r>
            <w:proofErr w:type="spellEnd"/>
          </w:p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ний номер</w:t>
            </w:r>
          </w:p>
        </w:tc>
        <w:tc>
          <w:tcPr>
            <w:tcW w:w="1134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 xml:space="preserve">Назва </w:t>
            </w:r>
            <w:proofErr w:type="spellStart"/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проєкту</w:t>
            </w:r>
            <w:proofErr w:type="spellEnd"/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 xml:space="preserve">, місце </w:t>
            </w:r>
            <w:proofErr w:type="spellStart"/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розташу-вання</w:t>
            </w:r>
            <w:proofErr w:type="spellEnd"/>
          </w:p>
        </w:tc>
        <w:tc>
          <w:tcPr>
            <w:tcW w:w="1094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 xml:space="preserve">Етап </w:t>
            </w:r>
            <w:proofErr w:type="spellStart"/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реаліза-ції</w:t>
            </w:r>
            <w:proofErr w:type="spellEnd"/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 xml:space="preserve">, заходи з </w:t>
            </w:r>
            <w:proofErr w:type="spellStart"/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вико-нання</w:t>
            </w:r>
            <w:proofErr w:type="spellEnd"/>
          </w:p>
        </w:tc>
        <w:tc>
          <w:tcPr>
            <w:tcW w:w="245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Обсяг фінансування,</w:t>
            </w:r>
          </w:p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 xml:space="preserve"> тис. </w:t>
            </w:r>
            <w:proofErr w:type="spellStart"/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грн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Виконані роботи</w:t>
            </w:r>
          </w:p>
        </w:tc>
        <w:tc>
          <w:tcPr>
            <w:tcW w:w="1071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proofErr w:type="spellStart"/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Отрима-ний</w:t>
            </w:r>
            <w:proofErr w:type="spellEnd"/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 xml:space="preserve"> </w:t>
            </w:r>
            <w:proofErr w:type="spellStart"/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резуль-тат</w:t>
            </w:r>
            <w:proofErr w:type="spellEnd"/>
          </w:p>
        </w:tc>
      </w:tr>
      <w:tr w:rsidR="00695CE7" w:rsidRPr="00695CE7" w:rsidTr="00E103E5">
        <w:trPr>
          <w:jc w:val="center"/>
        </w:trPr>
        <w:tc>
          <w:tcPr>
            <w:tcW w:w="504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85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094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749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План</w:t>
            </w:r>
          </w:p>
        </w:tc>
        <w:tc>
          <w:tcPr>
            <w:tcW w:w="709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Факт</w:t>
            </w:r>
          </w:p>
        </w:tc>
        <w:tc>
          <w:tcPr>
            <w:tcW w:w="99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proofErr w:type="spellStart"/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Зали-шок</w:t>
            </w:r>
            <w:proofErr w:type="spellEnd"/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 xml:space="preserve"> станом на </w:t>
            </w:r>
            <w:proofErr w:type="spellStart"/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поча-ток</w:t>
            </w:r>
            <w:proofErr w:type="spellEnd"/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 xml:space="preserve"> </w:t>
            </w:r>
            <w:proofErr w:type="spellStart"/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звітно-го</w:t>
            </w:r>
            <w:proofErr w:type="spellEnd"/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 xml:space="preserve"> періоду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proofErr w:type="spellStart"/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Найме-нування</w:t>
            </w:r>
            <w:proofErr w:type="spellEnd"/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 xml:space="preserve"> робіт</w:t>
            </w:r>
          </w:p>
        </w:tc>
        <w:tc>
          <w:tcPr>
            <w:tcW w:w="170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 xml:space="preserve">Вартість, тис. </w:t>
            </w:r>
            <w:proofErr w:type="spellStart"/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грн</w:t>
            </w:r>
            <w:proofErr w:type="spellEnd"/>
          </w:p>
        </w:tc>
        <w:tc>
          <w:tcPr>
            <w:tcW w:w="1071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rPr>
          <w:jc w:val="center"/>
        </w:trPr>
        <w:tc>
          <w:tcPr>
            <w:tcW w:w="504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85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094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749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709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Факт</w:t>
            </w:r>
          </w:p>
        </w:tc>
        <w:tc>
          <w:tcPr>
            <w:tcW w:w="1071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</w:p>
        </w:tc>
      </w:tr>
      <w:tr w:rsidR="00695CE7" w:rsidRPr="00695CE7" w:rsidTr="00E103E5">
        <w:trPr>
          <w:jc w:val="center"/>
        </w:trPr>
        <w:tc>
          <w:tcPr>
            <w:tcW w:w="5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3</w:t>
            </w:r>
          </w:p>
        </w:tc>
        <w:tc>
          <w:tcPr>
            <w:tcW w:w="10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4</w:t>
            </w:r>
          </w:p>
        </w:tc>
        <w:tc>
          <w:tcPr>
            <w:tcW w:w="7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6</w:t>
            </w:r>
          </w:p>
        </w:tc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7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8</w:t>
            </w:r>
          </w:p>
        </w:tc>
        <w:tc>
          <w:tcPr>
            <w:tcW w:w="8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9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10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Cs w:val="24"/>
                <w:highlight w:val="white"/>
                <w:lang w:val="uk-UA" w:eastAsia="uk-UA"/>
              </w:rPr>
              <w:t>11</w:t>
            </w:r>
          </w:p>
        </w:tc>
      </w:tr>
      <w:tr w:rsidR="00695CE7" w:rsidRPr="00695CE7" w:rsidTr="00E103E5">
        <w:trPr>
          <w:jc w:val="center"/>
        </w:trPr>
        <w:tc>
          <w:tcPr>
            <w:tcW w:w="5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0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7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</w:tr>
      <w:tr w:rsidR="00695CE7" w:rsidRPr="00695CE7" w:rsidTr="00E103E5">
        <w:trPr>
          <w:jc w:val="center"/>
        </w:trPr>
        <w:tc>
          <w:tcPr>
            <w:tcW w:w="5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0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7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</w:tr>
      <w:tr w:rsidR="00695CE7" w:rsidRPr="00695CE7" w:rsidTr="00E103E5">
        <w:trPr>
          <w:jc w:val="center"/>
        </w:trPr>
        <w:tc>
          <w:tcPr>
            <w:tcW w:w="5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0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7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</w:tr>
      <w:tr w:rsidR="00695CE7" w:rsidRPr="00695CE7" w:rsidTr="00E103E5">
        <w:trPr>
          <w:jc w:val="center"/>
        </w:trPr>
        <w:tc>
          <w:tcPr>
            <w:tcW w:w="5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0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7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</w:tr>
      <w:tr w:rsidR="00695CE7" w:rsidRPr="00695CE7" w:rsidTr="00E103E5">
        <w:trPr>
          <w:jc w:val="center"/>
        </w:trPr>
        <w:tc>
          <w:tcPr>
            <w:tcW w:w="5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0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7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</w:tr>
      <w:tr w:rsidR="00695CE7" w:rsidRPr="00695CE7" w:rsidTr="00E103E5">
        <w:trPr>
          <w:jc w:val="center"/>
        </w:trPr>
        <w:tc>
          <w:tcPr>
            <w:tcW w:w="5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0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74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  <w:tc>
          <w:tcPr>
            <w:tcW w:w="10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695CE7" w:rsidRPr="00695CE7" w:rsidRDefault="00695CE7" w:rsidP="00695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</w:pPr>
            <w:r w:rsidRPr="00695CE7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uk-UA" w:eastAsia="uk-UA"/>
              </w:rPr>
              <w:t> </w:t>
            </w:r>
          </w:p>
        </w:tc>
      </w:tr>
    </w:tbl>
    <w:p w:rsidR="00695CE7" w:rsidRPr="00695CE7" w:rsidRDefault="00695CE7" w:rsidP="00695CE7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  <w:lang w:val="uk-UA" w:eastAsia="uk-UA"/>
        </w:rPr>
      </w:pPr>
    </w:p>
    <w:p w:rsidR="00695CE7" w:rsidRPr="00695CE7" w:rsidRDefault="00695CE7" w:rsidP="00695CE7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B16296" w:rsidRDefault="00B16296" w:rsidP="0000393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BE5F43" w:rsidRPr="00BE5F43" w:rsidRDefault="00BE5F43" w:rsidP="00BE5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5F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сільської ради, виконкому</w:t>
      </w:r>
      <w:r w:rsidRPr="00BE5F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Інна НЕВГОД</w:t>
      </w:r>
    </w:p>
    <w:p w:rsidR="00BE5F43" w:rsidRPr="00BE5F43" w:rsidRDefault="00BE5F43" w:rsidP="00BE5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E5F43" w:rsidRPr="00BE5F43" w:rsidRDefault="00BE5F43" w:rsidP="00BE5F43">
      <w:pPr>
        <w:tabs>
          <w:tab w:val="left" w:pos="60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66921" w:rsidRDefault="00166921" w:rsidP="003D4172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166921" w:rsidRDefault="00166921" w:rsidP="003D4172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3D4172" w:rsidRPr="00587922" w:rsidRDefault="002E498B" w:rsidP="003D4172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587922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sectPr w:rsidR="003D4172" w:rsidRPr="00587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4B4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8C7"/>
    <w:multiLevelType w:val="multilevel"/>
    <w:tmpl w:val="100E3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1C437D2"/>
    <w:multiLevelType w:val="multilevel"/>
    <w:tmpl w:val="745C5D1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1A7E0170"/>
    <w:multiLevelType w:val="multilevel"/>
    <w:tmpl w:val="AA0067F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>
    <w:nsid w:val="1B8B6551"/>
    <w:multiLevelType w:val="multilevel"/>
    <w:tmpl w:val="30442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22264DDA"/>
    <w:multiLevelType w:val="multilevel"/>
    <w:tmpl w:val="ED904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40E"/>
    <w:multiLevelType w:val="multilevel"/>
    <w:tmpl w:val="38E2986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2C4F01B0"/>
    <w:multiLevelType w:val="multilevel"/>
    <w:tmpl w:val="CC90624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A701366"/>
    <w:multiLevelType w:val="multilevel"/>
    <w:tmpl w:val="DD268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3F130B28"/>
    <w:multiLevelType w:val="multilevel"/>
    <w:tmpl w:val="3E72008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471F37BE"/>
    <w:multiLevelType w:val="hybridMultilevel"/>
    <w:tmpl w:val="FBC442E4"/>
    <w:lvl w:ilvl="0" w:tplc="B928E350">
      <w:start w:val="1"/>
      <w:numFmt w:val="decimal"/>
      <w:lvlText w:val="%1."/>
      <w:lvlJc w:val="left"/>
      <w:pPr>
        <w:ind w:left="1092" w:hanging="37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63102C"/>
    <w:multiLevelType w:val="multilevel"/>
    <w:tmpl w:val="2D1C0BB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49767D77"/>
    <w:multiLevelType w:val="multilevel"/>
    <w:tmpl w:val="1D9C45B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4DD07858"/>
    <w:multiLevelType w:val="multilevel"/>
    <w:tmpl w:val="3850C78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4B15735"/>
    <w:multiLevelType w:val="multilevel"/>
    <w:tmpl w:val="885E225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5A6F0B2E"/>
    <w:multiLevelType w:val="multilevel"/>
    <w:tmpl w:val="3F9822D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6EC00B7D"/>
    <w:multiLevelType w:val="multilevel"/>
    <w:tmpl w:val="D44E47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>
    <w:nsid w:val="753363CA"/>
    <w:multiLevelType w:val="multilevel"/>
    <w:tmpl w:val="27484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7C2A2F93"/>
    <w:multiLevelType w:val="multilevel"/>
    <w:tmpl w:val="D362FFF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7EB4098D"/>
    <w:multiLevelType w:val="multilevel"/>
    <w:tmpl w:val="0FF0CB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12"/>
  </w:num>
  <w:num w:numId="9">
    <w:abstractNumId w:val="17"/>
  </w:num>
  <w:num w:numId="10">
    <w:abstractNumId w:val="10"/>
  </w:num>
  <w:num w:numId="11">
    <w:abstractNumId w:val="13"/>
  </w:num>
  <w:num w:numId="12">
    <w:abstractNumId w:val="8"/>
  </w:num>
  <w:num w:numId="13">
    <w:abstractNumId w:val="1"/>
  </w:num>
  <w:num w:numId="14">
    <w:abstractNumId w:val="14"/>
  </w:num>
  <w:num w:numId="15">
    <w:abstractNumId w:val="5"/>
  </w:num>
  <w:num w:numId="16">
    <w:abstractNumId w:val="11"/>
  </w:num>
  <w:num w:numId="17">
    <w:abstractNumId w:val="15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78"/>
    <w:rsid w:val="0000393C"/>
    <w:rsid w:val="00012283"/>
    <w:rsid w:val="000157AE"/>
    <w:rsid w:val="00046E10"/>
    <w:rsid w:val="00061FED"/>
    <w:rsid w:val="000A09AB"/>
    <w:rsid w:val="000A3DE4"/>
    <w:rsid w:val="000C539B"/>
    <w:rsid w:val="000C6329"/>
    <w:rsid w:val="000F3399"/>
    <w:rsid w:val="00121EEC"/>
    <w:rsid w:val="0014390C"/>
    <w:rsid w:val="00166921"/>
    <w:rsid w:val="001746FB"/>
    <w:rsid w:val="00175873"/>
    <w:rsid w:val="00291264"/>
    <w:rsid w:val="002C1582"/>
    <w:rsid w:val="002E498B"/>
    <w:rsid w:val="0031229F"/>
    <w:rsid w:val="00356604"/>
    <w:rsid w:val="003C5F49"/>
    <w:rsid w:val="003C6049"/>
    <w:rsid w:val="003D4172"/>
    <w:rsid w:val="00410046"/>
    <w:rsid w:val="00453EE7"/>
    <w:rsid w:val="00470A3F"/>
    <w:rsid w:val="004811DF"/>
    <w:rsid w:val="00497478"/>
    <w:rsid w:val="004C4C2E"/>
    <w:rsid w:val="00504528"/>
    <w:rsid w:val="005045AE"/>
    <w:rsid w:val="005656F5"/>
    <w:rsid w:val="0057047E"/>
    <w:rsid w:val="00587922"/>
    <w:rsid w:val="00591E47"/>
    <w:rsid w:val="00623A2E"/>
    <w:rsid w:val="00652F98"/>
    <w:rsid w:val="00666096"/>
    <w:rsid w:val="00695CE7"/>
    <w:rsid w:val="00697AE7"/>
    <w:rsid w:val="006A1FF1"/>
    <w:rsid w:val="006A250D"/>
    <w:rsid w:val="006C4A5C"/>
    <w:rsid w:val="006C66AF"/>
    <w:rsid w:val="006E57CC"/>
    <w:rsid w:val="006F07F4"/>
    <w:rsid w:val="00704887"/>
    <w:rsid w:val="00735920"/>
    <w:rsid w:val="00736D6C"/>
    <w:rsid w:val="00774C1E"/>
    <w:rsid w:val="0083152F"/>
    <w:rsid w:val="00853761"/>
    <w:rsid w:val="00895ACC"/>
    <w:rsid w:val="008F7A36"/>
    <w:rsid w:val="0090178F"/>
    <w:rsid w:val="00917B15"/>
    <w:rsid w:val="00A63D11"/>
    <w:rsid w:val="00A92EEA"/>
    <w:rsid w:val="00A96F62"/>
    <w:rsid w:val="00AD0D64"/>
    <w:rsid w:val="00B16296"/>
    <w:rsid w:val="00B25577"/>
    <w:rsid w:val="00B61E5A"/>
    <w:rsid w:val="00BA5702"/>
    <w:rsid w:val="00BC67CC"/>
    <w:rsid w:val="00BE5F43"/>
    <w:rsid w:val="00C3284F"/>
    <w:rsid w:val="00C70830"/>
    <w:rsid w:val="00C71332"/>
    <w:rsid w:val="00CD77BF"/>
    <w:rsid w:val="00D04CDE"/>
    <w:rsid w:val="00D2098D"/>
    <w:rsid w:val="00D7101A"/>
    <w:rsid w:val="00D81508"/>
    <w:rsid w:val="00D967CA"/>
    <w:rsid w:val="00DB0941"/>
    <w:rsid w:val="00E316A7"/>
    <w:rsid w:val="00E36BFB"/>
    <w:rsid w:val="00E55B22"/>
    <w:rsid w:val="00E61FB9"/>
    <w:rsid w:val="00E85304"/>
    <w:rsid w:val="00E96960"/>
    <w:rsid w:val="00EA6740"/>
    <w:rsid w:val="00EE6566"/>
    <w:rsid w:val="00EF0412"/>
    <w:rsid w:val="00F10E42"/>
    <w:rsid w:val="00F43761"/>
    <w:rsid w:val="00F47AB2"/>
    <w:rsid w:val="00F6710A"/>
    <w:rsid w:val="00F72175"/>
    <w:rsid w:val="00FB1E43"/>
    <w:rsid w:val="00FD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695CE7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rsid w:val="00695CE7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rsid w:val="00695CE7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uk-UA" w:eastAsia="uk-UA"/>
    </w:rPr>
  </w:style>
  <w:style w:type="paragraph" w:styleId="4">
    <w:name w:val="heading 4"/>
    <w:basedOn w:val="a"/>
    <w:next w:val="a"/>
    <w:link w:val="40"/>
    <w:rsid w:val="00695CE7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  <w:lang w:val="uk-UA" w:eastAsia="uk-UA"/>
    </w:rPr>
  </w:style>
  <w:style w:type="paragraph" w:styleId="5">
    <w:name w:val="heading 5"/>
    <w:basedOn w:val="a"/>
    <w:next w:val="a"/>
    <w:link w:val="50"/>
    <w:rsid w:val="00695CE7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lang w:val="uk-UA" w:eastAsia="uk-UA"/>
    </w:rPr>
  </w:style>
  <w:style w:type="paragraph" w:styleId="6">
    <w:name w:val="heading 6"/>
    <w:basedOn w:val="a"/>
    <w:next w:val="a"/>
    <w:link w:val="60"/>
    <w:rsid w:val="00695CE7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1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4CD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5CE7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rsid w:val="00695CE7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rsid w:val="00695CE7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rsid w:val="00695CE7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rsid w:val="00695CE7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rsid w:val="00695CE7"/>
    <w:rPr>
      <w:rFonts w:ascii="Calibri" w:eastAsia="Calibri" w:hAnsi="Calibri" w:cs="Calibri"/>
      <w:b/>
      <w:sz w:val="20"/>
      <w:szCs w:val="20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695CE7"/>
  </w:style>
  <w:style w:type="table" w:customStyle="1" w:styleId="TableNormal">
    <w:name w:val="Table Normal"/>
    <w:rsid w:val="00695CE7"/>
    <w:pPr>
      <w:spacing w:after="160" w:line="259" w:lineRule="auto"/>
    </w:pPr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7"/>
    <w:rsid w:val="00695CE7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uk-UA" w:eastAsia="uk-UA"/>
    </w:rPr>
  </w:style>
  <w:style w:type="character" w:customStyle="1" w:styleId="a7">
    <w:name w:val="Название Знак"/>
    <w:basedOn w:val="a0"/>
    <w:link w:val="a6"/>
    <w:rsid w:val="00695CE7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8">
    <w:name w:val="Subtitle"/>
    <w:basedOn w:val="a"/>
    <w:next w:val="a"/>
    <w:link w:val="a9"/>
    <w:rsid w:val="00695CE7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character" w:customStyle="1" w:styleId="a9">
    <w:name w:val="Подзаголовок Знак"/>
    <w:basedOn w:val="a0"/>
    <w:link w:val="a8"/>
    <w:rsid w:val="00695CE7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a">
    <w:name w:val="annotation text"/>
    <w:basedOn w:val="a"/>
    <w:link w:val="ab"/>
    <w:uiPriority w:val="99"/>
    <w:semiHidden/>
    <w:unhideWhenUsed/>
    <w:rsid w:val="00695CE7"/>
    <w:pPr>
      <w:spacing w:after="160" w:line="240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95CE7"/>
    <w:rPr>
      <w:rFonts w:ascii="Calibri" w:eastAsia="Calibri" w:hAnsi="Calibri" w:cs="Calibri"/>
      <w:sz w:val="20"/>
      <w:szCs w:val="20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695CE7"/>
    <w:rPr>
      <w:sz w:val="16"/>
      <w:szCs w:val="16"/>
    </w:rPr>
  </w:style>
  <w:style w:type="paragraph" w:styleId="ad">
    <w:name w:val="Normal (Web)"/>
    <w:basedOn w:val="a"/>
    <w:uiPriority w:val="99"/>
    <w:unhideWhenUsed/>
    <w:rsid w:val="0069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695CE7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paragraph" w:styleId="af">
    <w:name w:val="header"/>
    <w:basedOn w:val="a"/>
    <w:link w:val="af0"/>
    <w:uiPriority w:val="99"/>
    <w:unhideWhenUsed/>
    <w:rsid w:val="00695CE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uk-UA" w:eastAsia="uk-UA"/>
    </w:rPr>
  </w:style>
  <w:style w:type="character" w:customStyle="1" w:styleId="af0">
    <w:name w:val="Верхний колонтитул Знак"/>
    <w:basedOn w:val="a0"/>
    <w:link w:val="af"/>
    <w:uiPriority w:val="99"/>
    <w:rsid w:val="00695CE7"/>
    <w:rPr>
      <w:rFonts w:ascii="Calibri" w:eastAsia="Calibri" w:hAnsi="Calibri" w:cs="Calibri"/>
      <w:lang w:val="uk-UA" w:eastAsia="uk-UA"/>
    </w:rPr>
  </w:style>
  <w:style w:type="paragraph" w:styleId="af1">
    <w:name w:val="footer"/>
    <w:basedOn w:val="a"/>
    <w:link w:val="af2"/>
    <w:uiPriority w:val="99"/>
    <w:unhideWhenUsed/>
    <w:rsid w:val="00695CE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uk-UA" w:eastAsia="uk-UA"/>
    </w:rPr>
  </w:style>
  <w:style w:type="character" w:customStyle="1" w:styleId="af2">
    <w:name w:val="Нижний колонтитул Знак"/>
    <w:basedOn w:val="a0"/>
    <w:link w:val="af1"/>
    <w:uiPriority w:val="99"/>
    <w:rsid w:val="00695CE7"/>
    <w:rPr>
      <w:rFonts w:ascii="Calibri" w:eastAsia="Calibri" w:hAnsi="Calibri" w:cs="Calibri"/>
      <w:lang w:val="uk-UA" w:eastAsia="uk-UA"/>
    </w:rPr>
  </w:style>
  <w:style w:type="paragraph" w:styleId="af3">
    <w:name w:val="Revision"/>
    <w:hidden/>
    <w:uiPriority w:val="99"/>
    <w:semiHidden/>
    <w:rsid w:val="00695CE7"/>
    <w:pPr>
      <w:spacing w:after="0" w:line="240" w:lineRule="auto"/>
    </w:pPr>
    <w:rPr>
      <w:rFonts w:ascii="Calibri" w:eastAsia="Calibri" w:hAnsi="Calibri" w:cs="Calibri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695CE7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rsid w:val="00695CE7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rsid w:val="00695CE7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uk-UA" w:eastAsia="uk-UA"/>
    </w:rPr>
  </w:style>
  <w:style w:type="paragraph" w:styleId="4">
    <w:name w:val="heading 4"/>
    <w:basedOn w:val="a"/>
    <w:next w:val="a"/>
    <w:link w:val="40"/>
    <w:rsid w:val="00695CE7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  <w:lang w:val="uk-UA" w:eastAsia="uk-UA"/>
    </w:rPr>
  </w:style>
  <w:style w:type="paragraph" w:styleId="5">
    <w:name w:val="heading 5"/>
    <w:basedOn w:val="a"/>
    <w:next w:val="a"/>
    <w:link w:val="50"/>
    <w:rsid w:val="00695CE7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lang w:val="uk-UA" w:eastAsia="uk-UA"/>
    </w:rPr>
  </w:style>
  <w:style w:type="paragraph" w:styleId="6">
    <w:name w:val="heading 6"/>
    <w:basedOn w:val="a"/>
    <w:next w:val="a"/>
    <w:link w:val="60"/>
    <w:rsid w:val="00695CE7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1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4CD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5CE7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rsid w:val="00695CE7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rsid w:val="00695CE7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rsid w:val="00695CE7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rsid w:val="00695CE7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rsid w:val="00695CE7"/>
    <w:rPr>
      <w:rFonts w:ascii="Calibri" w:eastAsia="Calibri" w:hAnsi="Calibri" w:cs="Calibri"/>
      <w:b/>
      <w:sz w:val="20"/>
      <w:szCs w:val="20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695CE7"/>
  </w:style>
  <w:style w:type="table" w:customStyle="1" w:styleId="TableNormal">
    <w:name w:val="Table Normal"/>
    <w:rsid w:val="00695CE7"/>
    <w:pPr>
      <w:spacing w:after="160" w:line="259" w:lineRule="auto"/>
    </w:pPr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7"/>
    <w:rsid w:val="00695CE7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uk-UA" w:eastAsia="uk-UA"/>
    </w:rPr>
  </w:style>
  <w:style w:type="character" w:customStyle="1" w:styleId="a7">
    <w:name w:val="Название Знак"/>
    <w:basedOn w:val="a0"/>
    <w:link w:val="a6"/>
    <w:rsid w:val="00695CE7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8">
    <w:name w:val="Subtitle"/>
    <w:basedOn w:val="a"/>
    <w:next w:val="a"/>
    <w:link w:val="a9"/>
    <w:rsid w:val="00695CE7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character" w:customStyle="1" w:styleId="a9">
    <w:name w:val="Подзаголовок Знак"/>
    <w:basedOn w:val="a0"/>
    <w:link w:val="a8"/>
    <w:rsid w:val="00695CE7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a">
    <w:name w:val="annotation text"/>
    <w:basedOn w:val="a"/>
    <w:link w:val="ab"/>
    <w:uiPriority w:val="99"/>
    <w:semiHidden/>
    <w:unhideWhenUsed/>
    <w:rsid w:val="00695CE7"/>
    <w:pPr>
      <w:spacing w:after="160" w:line="240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95CE7"/>
    <w:rPr>
      <w:rFonts w:ascii="Calibri" w:eastAsia="Calibri" w:hAnsi="Calibri" w:cs="Calibri"/>
      <w:sz w:val="20"/>
      <w:szCs w:val="20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695CE7"/>
    <w:rPr>
      <w:sz w:val="16"/>
      <w:szCs w:val="16"/>
    </w:rPr>
  </w:style>
  <w:style w:type="paragraph" w:styleId="ad">
    <w:name w:val="Normal (Web)"/>
    <w:basedOn w:val="a"/>
    <w:uiPriority w:val="99"/>
    <w:unhideWhenUsed/>
    <w:rsid w:val="0069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695CE7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paragraph" w:styleId="af">
    <w:name w:val="header"/>
    <w:basedOn w:val="a"/>
    <w:link w:val="af0"/>
    <w:uiPriority w:val="99"/>
    <w:unhideWhenUsed/>
    <w:rsid w:val="00695CE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uk-UA" w:eastAsia="uk-UA"/>
    </w:rPr>
  </w:style>
  <w:style w:type="character" w:customStyle="1" w:styleId="af0">
    <w:name w:val="Верхний колонтитул Знак"/>
    <w:basedOn w:val="a0"/>
    <w:link w:val="af"/>
    <w:uiPriority w:val="99"/>
    <w:rsid w:val="00695CE7"/>
    <w:rPr>
      <w:rFonts w:ascii="Calibri" w:eastAsia="Calibri" w:hAnsi="Calibri" w:cs="Calibri"/>
      <w:lang w:val="uk-UA" w:eastAsia="uk-UA"/>
    </w:rPr>
  </w:style>
  <w:style w:type="paragraph" w:styleId="af1">
    <w:name w:val="footer"/>
    <w:basedOn w:val="a"/>
    <w:link w:val="af2"/>
    <w:uiPriority w:val="99"/>
    <w:unhideWhenUsed/>
    <w:rsid w:val="00695CE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uk-UA" w:eastAsia="uk-UA"/>
    </w:rPr>
  </w:style>
  <w:style w:type="character" w:customStyle="1" w:styleId="af2">
    <w:name w:val="Нижний колонтитул Знак"/>
    <w:basedOn w:val="a0"/>
    <w:link w:val="af1"/>
    <w:uiPriority w:val="99"/>
    <w:rsid w:val="00695CE7"/>
    <w:rPr>
      <w:rFonts w:ascii="Calibri" w:eastAsia="Calibri" w:hAnsi="Calibri" w:cs="Calibri"/>
      <w:lang w:val="uk-UA" w:eastAsia="uk-UA"/>
    </w:rPr>
  </w:style>
  <w:style w:type="paragraph" w:styleId="af3">
    <w:name w:val="Revision"/>
    <w:hidden/>
    <w:uiPriority w:val="99"/>
    <w:semiHidden/>
    <w:rsid w:val="00695CE7"/>
    <w:pPr>
      <w:spacing w:after="0" w:line="240" w:lineRule="auto"/>
    </w:pPr>
    <w:rPr>
      <w:rFonts w:ascii="Calibri" w:eastAsia="Calibri" w:hAnsi="Calibri" w:cs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D8876-8ABD-4288-8488-46D93237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22</Pages>
  <Words>6073</Words>
  <Characters>34621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105</cp:revision>
  <cp:lastPrinted>2023-02-02T09:17:00Z</cp:lastPrinted>
  <dcterms:created xsi:type="dcterms:W3CDTF">2023-01-05T10:07:00Z</dcterms:created>
  <dcterms:modified xsi:type="dcterms:W3CDTF">2025-11-13T14:50:00Z</dcterms:modified>
</cp:coreProperties>
</file>