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B941" w14:textId="77777777" w:rsidR="009D71F5" w:rsidRDefault="009D71F5" w:rsidP="009D71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0BDD36" wp14:editId="0B323CA2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D4C6" w14:textId="77777777" w:rsidR="009D71F5" w:rsidRDefault="009D71F5" w:rsidP="009D71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14:paraId="252A6176" w14:textId="77777777" w:rsidR="009D71F5" w:rsidRDefault="009D71F5" w:rsidP="009D71F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Сімдесят четверта сесія восьмого скликання</w:t>
      </w:r>
    </w:p>
    <w:p w14:paraId="65E9A1D0" w14:textId="77777777" w:rsidR="009D71F5" w:rsidRDefault="009D71F5" w:rsidP="009D71F5">
      <w:pPr>
        <w:spacing w:after="0" w:line="240" w:lineRule="auto"/>
        <w:ind w:left="2836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РІШЕННЯ/ПРОЕКТ/</w:t>
      </w:r>
    </w:p>
    <w:p w14:paraId="4EF1A05F" w14:textId="77777777" w:rsidR="009D71F5" w:rsidRDefault="009D71F5" w:rsidP="009D71F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00.00.2025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        №74-00/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</w:t>
      </w:r>
    </w:p>
    <w:p w14:paraId="26A2475D" w14:textId="77777777" w:rsidR="009D71F5" w:rsidRDefault="009D71F5" w:rsidP="009D71F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с. Степанки</w:t>
      </w:r>
    </w:p>
    <w:p w14:paraId="3A986F03" w14:textId="77777777" w:rsidR="009D71F5" w:rsidRDefault="009D71F5" w:rsidP="009D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внесення змін до рішення сесії </w:t>
      </w:r>
    </w:p>
    <w:p w14:paraId="04E790B9" w14:textId="77777777" w:rsidR="009D71F5" w:rsidRDefault="009D71F5" w:rsidP="009D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сільської ради</w:t>
      </w:r>
    </w:p>
    <w:p w14:paraId="42A7B963" w14:textId="77777777" w:rsidR="009D71F5" w:rsidRDefault="009D71F5" w:rsidP="009D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 21.12.2024 № 61-21/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</w:p>
    <w:p w14:paraId="377FDCF0" w14:textId="77777777" w:rsidR="009D71F5" w:rsidRDefault="009D71F5" w:rsidP="009D7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«Про продовження терміну дії місцевих програм»</w:t>
      </w:r>
    </w:p>
    <w:p w14:paraId="3F4BB216" w14:textId="77777777" w:rsidR="009D71F5" w:rsidRDefault="009D71F5" w:rsidP="009D71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55FBDA18" w14:textId="1C10A714" w:rsidR="009D71F5" w:rsidRDefault="009D71F5" w:rsidP="009D7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підпункту 1 пункту а статті 27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пункту 1 частини 5 статті 9 Закону України «Про правовий режим воєнного стану», </w:t>
      </w:r>
      <w:r>
        <w:rPr>
          <w:rFonts w:ascii="Times New Roman" w:hAnsi="Times New Roman"/>
          <w:sz w:val="28"/>
          <w:szCs w:val="28"/>
          <w:lang w:val="uk-UA"/>
        </w:rPr>
        <w:t>статті 91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Указу Президента України від 24 лютого 2022 року № 64/2022 «Про введення воєнного стану в Україні», затвердженого Законом України від 24 лютого 2022 року № 2102-ІХ (зі змінами, внесеними Указами від 14 березня 2022 року № 133/2022 затверджений Законом України від 15 березня 2022 року № 2119-ІХ, від 18 квітня 2022 року № 259/2022 затверджений Законом України від 21 квітня 2022 року № 2212-ІХ, від 17 травня 2022 року № 341/2022 затверджений Законом України 22 травня 2022 року № 2263-IX, від 12 серпня 2022 року № 573/2022 затверджений Законом № 2500-IX від 15.08.2022), постанови Кабінету Міністрів України від 11.03.2022 № 252 «Деякі питання формування та виконання місцевих бюджетів у період воєнного стану», наказу Міністерства оборони України від 03.07.2013 № 448 «Про затвердження Положення про організацію квартирно-експлуатаційного забезпечення Збройних Сил України»,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розглянувши клопотання військової частини </w:t>
      </w:r>
      <w:r w:rsidR="00F62ECE">
        <w:rPr>
          <w:rFonts w:ascii="Times New Roman" w:hAnsi="Times New Roman" w:cs="Times New Roman"/>
          <w:sz w:val="28"/>
          <w:szCs w:val="28"/>
          <w:lang w:val="uk-UA" w:eastAsia="uk-UA"/>
        </w:rPr>
        <w:t>*****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 14.11.2025 </w:t>
      </w:r>
      <w:r w:rsidR="00B1677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№ 625/12/2/7253</w:t>
      </w:r>
      <w:r w:rsidR="00B16775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uk-UA" w:eastAsia="uk-UA"/>
        </w:rPr>
        <w:t>Степанківська</w:t>
      </w:r>
      <w:proofErr w:type="spellEnd"/>
      <w:r>
        <w:rPr>
          <w:rFonts w:ascii="Times New Roman" w:hAnsi="Times New Roman" w:cs="Times New Roman"/>
          <w:sz w:val="28"/>
          <w:szCs w:val="24"/>
          <w:lang w:val="uk-UA" w:eastAsia="uk-UA"/>
        </w:rPr>
        <w:t xml:space="preserve"> сільська рада </w:t>
      </w:r>
    </w:p>
    <w:p w14:paraId="39EABE55" w14:textId="77777777" w:rsidR="009D71F5" w:rsidRDefault="009D71F5" w:rsidP="009D71F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uk-UA"/>
        </w:rPr>
      </w:pPr>
      <w:r>
        <w:rPr>
          <w:rFonts w:ascii="Times New Roman" w:hAnsi="Times New Roman"/>
          <w:b/>
          <w:sz w:val="28"/>
          <w:szCs w:val="24"/>
          <w:lang w:val="uk-UA" w:eastAsia="uk-UA"/>
        </w:rPr>
        <w:t>ВИРІШИЛА:</w:t>
      </w:r>
    </w:p>
    <w:p w14:paraId="7D94A721" w14:textId="77777777" w:rsidR="009D71F5" w:rsidRDefault="009D71F5" w:rsidP="009D71F5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  <w:lang w:val="uk-UA" w:eastAsia="uk-UA"/>
        </w:rPr>
      </w:pPr>
      <w:r>
        <w:rPr>
          <w:rFonts w:ascii="Times New Roman" w:hAnsi="Times New Roman"/>
          <w:sz w:val="28"/>
          <w:szCs w:val="24"/>
          <w:lang w:val="uk-UA" w:eastAsia="uk-UA"/>
        </w:rPr>
        <w:t xml:space="preserve">Внести зміни до рішення сесії </w:t>
      </w:r>
      <w:proofErr w:type="spellStart"/>
      <w:r>
        <w:rPr>
          <w:rFonts w:ascii="Times New Roman" w:hAnsi="Times New Roman"/>
          <w:sz w:val="28"/>
          <w:szCs w:val="24"/>
          <w:lang w:val="uk-UA" w:eastAsia="uk-UA"/>
        </w:rPr>
        <w:t>Степанківської</w:t>
      </w:r>
      <w:proofErr w:type="spellEnd"/>
      <w:r>
        <w:rPr>
          <w:rFonts w:ascii="Times New Roman" w:hAnsi="Times New Roman"/>
          <w:sz w:val="28"/>
          <w:szCs w:val="24"/>
          <w:lang w:val="uk-UA" w:eastAsia="uk-UA"/>
        </w:rPr>
        <w:t xml:space="preserve"> сільської ради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від 21.12.2024 № 61-21/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«Про продовження терміну дії місцевих програм» </w:t>
      </w:r>
      <w:r>
        <w:rPr>
          <w:rFonts w:ascii="Times New Roman" w:hAnsi="Times New Roman"/>
          <w:sz w:val="28"/>
          <w:szCs w:val="24"/>
          <w:lang w:val="uk-UA" w:eastAsia="uk-UA"/>
        </w:rPr>
        <w:t xml:space="preserve">та викласти </w:t>
      </w:r>
      <w:r>
        <w:rPr>
          <w:rFonts w:ascii="Times New Roman" w:hAnsi="Times New Roman"/>
          <w:bCs/>
          <w:sz w:val="28"/>
          <w:szCs w:val="24"/>
          <w:lang w:val="uk-UA" w:eastAsia="uk-UA"/>
        </w:rPr>
        <w:t xml:space="preserve">розділ 3 переліку заходів додатку до програми </w:t>
      </w:r>
      <w:r>
        <w:rPr>
          <w:rFonts w:ascii="Times New Roman" w:hAnsi="Times New Roman"/>
          <w:sz w:val="28"/>
          <w:szCs w:val="24"/>
          <w:lang w:val="uk-UA" w:eastAsia="uk-UA"/>
        </w:rPr>
        <w:t>«Заходи підтримки Квартирно-експлуатаційного відділу міста Черкаси в 2024-2027 роках»</w:t>
      </w:r>
      <w:r>
        <w:rPr>
          <w:rFonts w:ascii="Times New Roman" w:hAnsi="Times New Roman"/>
          <w:bCs/>
          <w:sz w:val="28"/>
          <w:szCs w:val="24"/>
          <w:lang w:val="uk-UA" w:eastAsia="uk-UA"/>
        </w:rPr>
        <w:t xml:space="preserve"> (затвердженої </w:t>
      </w:r>
      <w:proofErr w:type="spellStart"/>
      <w:r>
        <w:rPr>
          <w:rFonts w:ascii="Times New Roman" w:hAnsi="Times New Roman"/>
          <w:sz w:val="28"/>
          <w:szCs w:val="24"/>
          <w:lang w:val="uk-UA" w:eastAsia="uk-UA"/>
        </w:rPr>
        <w:t>п.п</w:t>
      </w:r>
      <w:proofErr w:type="spellEnd"/>
      <w:r>
        <w:rPr>
          <w:rFonts w:ascii="Times New Roman" w:hAnsi="Times New Roman"/>
          <w:sz w:val="28"/>
          <w:szCs w:val="24"/>
          <w:lang w:val="uk-UA" w:eastAsia="uk-UA"/>
        </w:rPr>
        <w:t>. 1.2.4 п.1.2. ч.1 рішення сільської ради від 21.12.2024 № 61-21/VIII «Про продовження терміну дії місцевих програм») в новій редакції, згідно додатку.</w:t>
      </w:r>
    </w:p>
    <w:p w14:paraId="4ADC9E8A" w14:textId="77777777" w:rsidR="009D71F5" w:rsidRDefault="009D71F5" w:rsidP="009D71F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залишаю за собою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CBAF039" w14:textId="77777777" w:rsidR="009D71F5" w:rsidRDefault="009D71F5" w:rsidP="009D71F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9E773F" w14:textId="77777777" w:rsidR="009D71F5" w:rsidRDefault="009D71F5" w:rsidP="009D71F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Ігор ЧЕКАЛЕНКО</w:t>
      </w:r>
    </w:p>
    <w:p w14:paraId="2C51A319" w14:textId="77777777" w:rsidR="009D71F5" w:rsidRDefault="009D71F5" w:rsidP="009D71F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52EACF9F" w14:textId="77777777" w:rsidR="009D71F5" w:rsidRDefault="009D71F5" w:rsidP="009D71F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Підготували: Кириченко В.В.</w:t>
      </w:r>
      <w:r w:rsidR="00F54214">
        <w:rPr>
          <w:rFonts w:ascii="Times New Roman" w:hAnsi="Times New Roman"/>
          <w:lang w:val="uk-UA"/>
        </w:rPr>
        <w:t xml:space="preserve">, </w:t>
      </w:r>
      <w:proofErr w:type="spellStart"/>
      <w:r w:rsidR="00F54214">
        <w:rPr>
          <w:rFonts w:ascii="Times New Roman" w:hAnsi="Times New Roman"/>
          <w:lang w:val="uk-UA"/>
        </w:rPr>
        <w:t>нач.заг.від</w:t>
      </w:r>
      <w:proofErr w:type="spellEnd"/>
      <w:r w:rsidR="00F54214">
        <w:rPr>
          <w:rFonts w:ascii="Times New Roman" w:hAnsi="Times New Roman"/>
          <w:lang w:val="uk-UA"/>
        </w:rPr>
        <w:t>.</w:t>
      </w:r>
    </w:p>
    <w:p w14:paraId="152BE2ED" w14:textId="77777777" w:rsidR="009D71F5" w:rsidRDefault="009D71F5" w:rsidP="009D71F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  <w:proofErr w:type="spellStart"/>
      <w:r>
        <w:rPr>
          <w:rFonts w:ascii="Times New Roman" w:hAnsi="Times New Roman"/>
          <w:lang w:val="uk-UA"/>
        </w:rPr>
        <w:t>Німич</w:t>
      </w:r>
      <w:proofErr w:type="spellEnd"/>
      <w:r>
        <w:rPr>
          <w:rFonts w:ascii="Times New Roman" w:hAnsi="Times New Roman"/>
          <w:lang w:val="uk-UA"/>
        </w:rPr>
        <w:t xml:space="preserve">  О.В.</w:t>
      </w:r>
      <w:r w:rsidR="00F54214">
        <w:rPr>
          <w:rFonts w:ascii="Times New Roman" w:hAnsi="Times New Roman"/>
          <w:lang w:val="uk-UA"/>
        </w:rPr>
        <w:t>, юрисконсульт</w:t>
      </w:r>
    </w:p>
    <w:p w14:paraId="4FAD619B" w14:textId="77777777" w:rsidR="009D71F5" w:rsidRDefault="009D71F5" w:rsidP="009D71F5">
      <w:pPr>
        <w:spacing w:after="0" w:line="240" w:lineRule="auto"/>
        <w:rPr>
          <w:rFonts w:ascii="Times New Roman" w:hAnsi="Times New Roman"/>
          <w:lang w:val="uk-UA"/>
        </w:rPr>
        <w:sectPr w:rsidR="009D71F5">
          <w:pgSz w:w="11906" w:h="16838"/>
          <w:pgMar w:top="1134" w:right="567" w:bottom="851" w:left="1701" w:header="709" w:footer="709" w:gutter="0"/>
          <w:cols w:space="720"/>
        </w:sectPr>
      </w:pPr>
    </w:p>
    <w:p w14:paraId="49866A66" w14:textId="77777777" w:rsidR="009D71F5" w:rsidRDefault="009D71F5" w:rsidP="009D71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44ACA4E5" w14:textId="77777777" w:rsidR="009D71F5" w:rsidRDefault="00F54214" w:rsidP="009D71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проекту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71F5">
        <w:rPr>
          <w:rFonts w:ascii="Times New Roman" w:hAnsi="Times New Roman"/>
          <w:sz w:val="24"/>
          <w:szCs w:val="24"/>
          <w:lang w:val="uk-UA"/>
        </w:rPr>
        <w:t xml:space="preserve"> рішення </w:t>
      </w:r>
      <w:proofErr w:type="spellStart"/>
      <w:r w:rsidR="009D71F5">
        <w:rPr>
          <w:rFonts w:ascii="Times New Roman" w:hAnsi="Times New Roman"/>
          <w:sz w:val="24"/>
          <w:szCs w:val="24"/>
          <w:lang w:val="uk-UA"/>
        </w:rPr>
        <w:t>Степанківської</w:t>
      </w:r>
      <w:proofErr w:type="spellEnd"/>
      <w:r w:rsidR="009D71F5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</w:p>
    <w:p w14:paraId="2E3EB6DD" w14:textId="77777777" w:rsidR="009D71F5" w:rsidRDefault="009D71F5" w:rsidP="009D71F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від 00.00.00. № 00/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14:paraId="36FA15AD" w14:textId="77777777" w:rsidR="009D71F5" w:rsidRDefault="009D71F5" w:rsidP="009D71F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1E5C13" w14:textId="77777777" w:rsidR="009D71F5" w:rsidRDefault="009D71F5" w:rsidP="009D7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ЗАХОДИ</w:t>
      </w:r>
    </w:p>
    <w:tbl>
      <w:tblPr>
        <w:tblpPr w:leftFromText="180" w:rightFromText="180" w:bottomFromText="200" w:vertAnchor="text" w:horzAnchor="margin" w:tblpY="966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2694"/>
        <w:gridCol w:w="850"/>
        <w:gridCol w:w="2835"/>
        <w:gridCol w:w="3119"/>
        <w:gridCol w:w="2409"/>
      </w:tblGrid>
      <w:tr w:rsidR="009D71F5" w14:paraId="2C68EAD5" w14:textId="77777777" w:rsidTr="009D71F5">
        <w:trPr>
          <w:trHeight w:val="56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10A8" w14:textId="77777777" w:rsidR="009D71F5" w:rsidRDefault="009D71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14:paraId="72EEC901" w14:textId="77777777" w:rsidR="009D71F5" w:rsidRDefault="009D71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329C" w14:textId="77777777" w:rsidR="009D71F5" w:rsidRDefault="009D71F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діяльності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5F44" w14:textId="77777777" w:rsidR="009D71F5" w:rsidRDefault="009D71F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заходів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5F9050" w14:textId="77777777" w:rsidR="009D71F5" w:rsidRDefault="009D71F5">
            <w:pPr>
              <w:suppressAutoHyphens/>
              <w:spacing w:after="0" w:line="240" w:lineRule="auto"/>
              <w:ind w:left="-10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заходу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03A62" w14:textId="77777777" w:rsidR="009D71F5" w:rsidRDefault="009D71F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Виконавці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9BF8" w14:textId="77777777" w:rsidR="009D71F5" w:rsidRDefault="009D71F5">
            <w:pPr>
              <w:suppressAutoHyphens/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фінансування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82ED1" w14:textId="77777777" w:rsidR="009D71F5" w:rsidRDefault="009D71F5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Очікувані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результати</w:t>
            </w:r>
            <w:proofErr w:type="spellEnd"/>
          </w:p>
        </w:tc>
      </w:tr>
      <w:tr w:rsidR="009D71F5" w14:paraId="178ABE3B" w14:textId="77777777" w:rsidTr="009D71F5">
        <w:trPr>
          <w:cantSplit/>
          <w:trHeight w:val="97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BE3A" w14:textId="77777777" w:rsidR="009D71F5" w:rsidRDefault="009D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F908A" w14:textId="77777777" w:rsidR="009D71F5" w:rsidRDefault="009D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ACF6" w14:textId="77777777" w:rsidR="009D71F5" w:rsidRDefault="009D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0475D" w14:textId="77777777" w:rsidR="009D71F5" w:rsidRDefault="009D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8722" w14:textId="77777777" w:rsidR="009D71F5" w:rsidRDefault="009D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32713" w14:textId="77777777" w:rsidR="009D71F5" w:rsidRDefault="009D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EEA2F" w14:textId="77777777" w:rsidR="009D71F5" w:rsidRDefault="009D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71F5" w:rsidRPr="00F62ECE" w14:paraId="4B6CEC78" w14:textId="77777777" w:rsidTr="009D71F5">
        <w:trPr>
          <w:cantSplit/>
          <w:trHeight w:val="18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96E7" w14:textId="77777777" w:rsidR="009D71F5" w:rsidRDefault="009D71F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A01F8" w14:textId="77777777" w:rsidR="009D71F5" w:rsidRDefault="009D71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Придбання предметів, матеріалів, обладнання та інвентарю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7012" w14:textId="77777777" w:rsidR="009D71F5" w:rsidRDefault="009D71F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Придбання будівельних матеріалів, дверей, вікон металопластикових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віконних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жалюзів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ролетів, господарчих товарів, сантехнічних товарів та матеріалів</w:t>
            </w:r>
          </w:p>
          <w:p w14:paraId="6EBA285F" w14:textId="77777777" w:rsidR="009D71F5" w:rsidRDefault="009D71F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укомплектування приміщень (обладнання спальних приміщень для особового складу) та придбання необхідного інвентарю (робочих столів, стільців та інших необхідних меблів тощо)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ABA970" w14:textId="77777777" w:rsidR="009D71F5" w:rsidRDefault="009D71F5">
            <w:pPr>
              <w:suppressAutoHyphens/>
              <w:spacing w:after="0" w:line="240" w:lineRule="auto"/>
              <w:ind w:left="-107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2024-2027 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0214E" w14:textId="77777777" w:rsidR="009D71F5" w:rsidRDefault="009D71F5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Виконавчий комітет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сільської ради,</w:t>
            </w:r>
          </w:p>
          <w:p w14:paraId="5E5A6B4D" w14:textId="77777777" w:rsidR="009D71F5" w:rsidRDefault="009D71F5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Квартирно-експлуатаційний відділ міста Черкаси</w:t>
            </w:r>
          </w:p>
          <w:p w14:paraId="4DD34B21" w14:textId="77777777" w:rsidR="00B16775" w:rsidRDefault="00B16775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 Військова</w:t>
            </w:r>
            <w:r w:rsidR="009D71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частина </w:t>
            </w:r>
          </w:p>
          <w:p w14:paraId="3DF608E1" w14:textId="13BDA404" w:rsidR="009D71F5" w:rsidRDefault="00F62ECE">
            <w:pPr>
              <w:suppressAutoHyphens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******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7C0D" w14:textId="77777777" w:rsidR="009D71F5" w:rsidRDefault="009D71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Кошти місцевого бюджету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Степанківської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сільської територіальної громади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заборонених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законодавством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D02C" w14:textId="77777777" w:rsidR="009D71F5" w:rsidRDefault="009D71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Утримання, експлуатація і проведення своєчасного поточного ремонту фондів і територій військових містечок, квартирного майна, що передані військовій частині</w:t>
            </w:r>
          </w:p>
        </w:tc>
      </w:tr>
    </w:tbl>
    <w:p w14:paraId="2CB8922F" w14:textId="77777777" w:rsidR="009D71F5" w:rsidRDefault="009D71F5" w:rsidP="009D71F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підтримки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Квартирно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-експлуатаційного відділу міста Черкаси в 2024-2027 роках</w:t>
      </w:r>
    </w:p>
    <w:p w14:paraId="3FCCDFB4" w14:textId="77777777" w:rsidR="009D71F5" w:rsidRDefault="009D71F5" w:rsidP="009D71F5">
      <w:pP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14:paraId="31AED2EF" w14:textId="77777777" w:rsidR="009D71F5" w:rsidRDefault="009D71F5" w:rsidP="009D71F5">
      <w:pP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</w:p>
    <w:p w14:paraId="2B78B9D5" w14:textId="327377AE" w:rsidR="009D71F5" w:rsidRPr="00F62ECE" w:rsidRDefault="009D71F5" w:rsidP="00F62ECE">
      <w:pP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sectPr w:rsidR="009D71F5" w:rsidRPr="00F62ECE">
          <w:pgSz w:w="16838" w:h="11906" w:orient="landscape"/>
          <w:pgMar w:top="1701" w:right="1134" w:bottom="567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Секретар сільської ради </w:t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ab/>
        <w:t xml:space="preserve"> Інна НЕВГОД</w:t>
      </w:r>
    </w:p>
    <w:p w14:paraId="67121DBE" w14:textId="77777777" w:rsidR="00000000" w:rsidRPr="00F62ECE" w:rsidRDefault="00000000" w:rsidP="00F62ECE">
      <w:pPr>
        <w:rPr>
          <w:lang w:val="uk-UA"/>
        </w:rPr>
      </w:pPr>
    </w:p>
    <w:sectPr w:rsidR="0012156A" w:rsidRPr="00F6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1C2C"/>
    <w:multiLevelType w:val="hybridMultilevel"/>
    <w:tmpl w:val="B218F068"/>
    <w:lvl w:ilvl="0" w:tplc="8488C3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9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9D5"/>
    <w:rsid w:val="005B4E2E"/>
    <w:rsid w:val="005F79D5"/>
    <w:rsid w:val="009D71F5"/>
    <w:rsid w:val="00B16775"/>
    <w:rsid w:val="00B57535"/>
    <w:rsid w:val="00B763BE"/>
    <w:rsid w:val="00E448C7"/>
    <w:rsid w:val="00E62EA5"/>
    <w:rsid w:val="00F54214"/>
    <w:rsid w:val="00F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80EB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1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1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71F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D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1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5</cp:revision>
  <cp:lastPrinted>2025-11-20T08:46:00Z</cp:lastPrinted>
  <dcterms:created xsi:type="dcterms:W3CDTF">2025-11-18T12:56:00Z</dcterms:created>
  <dcterms:modified xsi:type="dcterms:W3CDTF">2026-03-16T08:03:00Z</dcterms:modified>
</cp:coreProperties>
</file>