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160"/>
        <w:gridCol w:w="3580"/>
        <w:gridCol w:w="700"/>
        <w:gridCol w:w="1400"/>
        <w:gridCol w:w="1400"/>
        <w:gridCol w:w="1400"/>
        <w:gridCol w:w="560"/>
      </w:tblGrid>
      <w:tr w:rsidR="00DE62C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16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358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358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r>
              <w:rPr>
                <w:b/>
                <w:sz w:val="14"/>
              </w:rPr>
              <w:t>ЗАТВЕРДЖЕНО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358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r>
              <w:rPr>
                <w:sz w:val="12"/>
              </w:rPr>
              <w:t>Наказ Міністерства фінансів України</w:t>
            </w:r>
            <w:r>
              <w:rPr>
                <w:sz w:val="12"/>
              </w:rPr>
              <w:br/>
              <w:t>28.01.2002  № 57</w:t>
            </w:r>
            <w:r>
              <w:rPr>
                <w:sz w:val="12"/>
              </w:rPr>
              <w:br/>
              <w:t>(у редакції наказу Міністерства фінансів України</w:t>
            </w:r>
            <w:r>
              <w:rPr>
                <w:sz w:val="12"/>
              </w:rPr>
              <w:br/>
              <w:t xml:space="preserve">04.12.2015 № 1118)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358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24"/>
              </w:rPr>
              <w:t>ЗВЕДЕНИЙ КОШТОРИС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24"/>
              </w:rPr>
              <w:t xml:space="preserve">на 2026 рік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358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r>
              <w:rPr>
                <w:sz w:val="16"/>
              </w:rPr>
              <w:t>Вид бюджету</w:t>
            </w:r>
          </w:p>
        </w:tc>
        <w:tc>
          <w:tcPr>
            <w:tcW w:w="848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r>
              <w:rPr>
                <w:sz w:val="16"/>
              </w:rPr>
              <w:t>місцевий ,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49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r>
              <w:rPr>
                <w:sz w:val="16"/>
              </w:rPr>
              <w:t>37 Орган з питань фінансів ,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6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2800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DE62CE"/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</w:t>
            </w:r>
          </w:p>
        </w:tc>
        <w:tc>
          <w:tcPr>
            <w:tcW w:w="49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/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358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Код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jc w:val="center"/>
            </w:pPr>
            <w:r>
              <w:rPr>
                <w:sz w:val="16"/>
              </w:rPr>
              <w:t>Усього на рік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pStyle w:val="EMPTYCELLSTYLE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>1 035 000,00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>1 035 000,00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1 035 000,00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1 035 000,00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надходження від плати за послуги, що надаються  бюджетними установами згідно із законодавством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4"/>
              </w:rPr>
              <w:t>25010000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 xml:space="preserve">(розписати за підгрупами)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ind w:right="60"/>
              <w:jc w:val="center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інші джерела власних надходжень бюджетних установ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4"/>
              </w:rPr>
              <w:t>25020000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 xml:space="preserve">(розписати за підгрупами)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ind w:right="60"/>
              <w:jc w:val="center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інші надходження, у тому числі: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інші доходи (розписати за кодами класифікації доходів бюджету)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>1 035 000,00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b/>
                <w:sz w:val="16"/>
              </w:rPr>
              <w:t>1 035 000,00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spacing w:before="20" w:after="20"/>
              <w:ind w:left="60" w:firstLine="20"/>
              <w:jc w:val="center"/>
            </w:pPr>
            <w:r>
              <w:rPr>
                <w:b/>
                <w:sz w:val="18"/>
              </w:rPr>
              <w:t>ПОТОЧНІ ВИДАТКИ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b/>
                <w:sz w:val="18"/>
              </w:rPr>
              <w:t>2000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1 035 000,00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1 035 000,00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2100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994 300,00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994 300,00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праці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2110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815 000,00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815 000,00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Заробітна плата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2111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815 000,00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815 000,00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Грошове забезпечення військовослужбовців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2112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Суддівська винагорода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2113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Нарахування на оплату праці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2120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179 300,00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179 300,00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Використання товарів і послуг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40 700,00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40 700,00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Предмети, матеріали, обладнання та інвентар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Медикаменти та перев'язувальні матеріали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Продукти харчування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послуг (крім комунальних)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2240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20 700,00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>20 700,00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Видатки на відрядження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2250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Видатки та заходи спеціального призначення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2260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комунальних послуг та енергоносіїв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2270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теплопостачання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2271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DE62CE" w:rsidRDefault="00DE62CE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358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водопостачання та водовідведення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2272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електроенергії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2273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природного газу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2274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2275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 xml:space="preserve">Оплата </w:t>
            </w:r>
            <w:proofErr w:type="spellStart"/>
            <w:r>
              <w:rPr>
                <w:sz w:val="16"/>
              </w:rPr>
              <w:t>енергосервісу</w:t>
            </w:r>
            <w:proofErr w:type="spellEnd"/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2276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2280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2281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2282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2400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2410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2420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Поточні трансферти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2600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2610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2620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2630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Соціальне забезпечення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2700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Виплата пенсій і допомоги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2710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Стипендії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2720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Інші виплати населенню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2730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Інші поточні видатки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2800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spacing w:before="20" w:after="20"/>
              <w:ind w:left="60" w:firstLine="20"/>
              <w:jc w:val="center"/>
            </w:pPr>
            <w:r>
              <w:rPr>
                <w:b/>
                <w:sz w:val="18"/>
              </w:rPr>
              <w:t>КАПІТАЛЬНІ ВИДАТКИ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b/>
                <w:sz w:val="18"/>
              </w:rPr>
              <w:t>3000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Придбання основного капіталу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Капітальне будівництво (придбання)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Капітальне будівництво (придбання) житла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3121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3122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Капітальний ремонт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3131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Капітальний ремонт інших об'єктів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3132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Реконструкція та реставрація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3140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Реконструкція житлового фонду (приміщень)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3141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Реконструкція та реставрація інших об'єктів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3142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Реставрація пам'яток культури, історії та архітектури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3143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Створення державних запасів і резервів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3150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Придбання землі та нематеріальних активів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3160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3200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3210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3220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3230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Капітальні трансферти населенню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3240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внутрішніх кредитів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4110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4111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4112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інших внутрішніх кредитів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4113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зовнішніх кредитів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sz w:val="18"/>
              </w:rPr>
              <w:t>4210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spacing w:before="20" w:after="20"/>
              <w:ind w:left="60" w:firstLine="20"/>
              <w:jc w:val="center"/>
            </w:pPr>
            <w:r>
              <w:rPr>
                <w:b/>
                <w:sz w:val="18"/>
              </w:rPr>
              <w:t>Нерозподілені видатки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left="140"/>
              <w:jc w:val="center"/>
            </w:pPr>
            <w:r>
              <w:rPr>
                <w:b/>
                <w:sz w:val="18"/>
              </w:rPr>
              <w:t>9000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pPr>
              <w:ind w:right="60"/>
            </w:pPr>
            <w:r>
              <w:rPr>
                <w:b/>
                <w:sz w:val="16"/>
              </w:rPr>
              <w:t>Начальник відділу</w:t>
            </w: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62CE" w:rsidRDefault="00073CD1">
            <w:r>
              <w:rPr>
                <w:sz w:val="16"/>
              </w:rPr>
              <w:t>Тамара ОВЧАРЕНКО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DE62CE">
            <w:pPr>
              <w:jc w:val="center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r>
              <w:rPr>
                <w:b/>
                <w:sz w:val="16"/>
              </w:rPr>
              <w:t>Спеціаліст І категорії</w:t>
            </w: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62CE" w:rsidRDefault="00073CD1">
            <w:r>
              <w:rPr>
                <w:sz w:val="16"/>
              </w:rPr>
              <w:t>Наталія ЗАМИРАЙЛО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47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DE62CE">
            <w:pPr>
              <w:jc w:val="center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r>
              <w:t>М.П.</w:t>
            </w:r>
          </w:p>
        </w:tc>
        <w:tc>
          <w:tcPr>
            <w:tcW w:w="3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073CD1">
            <w:pPr>
              <w:jc w:val="center"/>
            </w:pPr>
            <w:r>
              <w:t>06 січня 2026 р.</w:t>
            </w: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35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DE62CE">
            <w:pPr>
              <w:jc w:val="center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2CE" w:rsidRDefault="00DE62CE">
            <w:pPr>
              <w:jc w:val="center"/>
            </w:pPr>
          </w:p>
        </w:tc>
        <w:tc>
          <w:tcPr>
            <w:tcW w:w="358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14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r>
              <w:rPr>
                <w:sz w:val="10"/>
              </w:rPr>
              <w:t>* Виноску виключено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  <w:tr w:rsidR="00DE62C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700" w:type="dxa"/>
          </w:tcPr>
          <w:p w:rsidR="00DE62CE" w:rsidRDefault="00DE62CE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2CE" w:rsidRDefault="00073CD1">
            <w:r>
              <w:rPr>
                <w:sz w:val="10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560" w:type="dxa"/>
          </w:tcPr>
          <w:p w:rsidR="00DE62CE" w:rsidRDefault="00DE62CE">
            <w:pPr>
              <w:pStyle w:val="EMPTYCELLSTYLE"/>
            </w:pPr>
          </w:p>
        </w:tc>
      </w:tr>
    </w:tbl>
    <w:p w:rsidR="00073CD1" w:rsidRDefault="00073CD1"/>
    <w:sectPr w:rsidR="00073CD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CE"/>
    <w:rsid w:val="0006124C"/>
    <w:rsid w:val="00073CD1"/>
    <w:rsid w:val="00D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774F3-4894-4D3F-879A-8938858A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3909</Words>
  <Characters>2229</Characters>
  <Application>Microsoft Office Word</Application>
  <DocSecurity>0</DocSecurity>
  <Lines>18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Фін.Від.</dc:creator>
  <cp:lastModifiedBy>Адмін</cp:lastModifiedBy>
  <cp:revision>2</cp:revision>
  <dcterms:created xsi:type="dcterms:W3CDTF">2026-02-23T14:38:00Z</dcterms:created>
  <dcterms:modified xsi:type="dcterms:W3CDTF">2026-02-23T14:38:00Z</dcterms:modified>
</cp:coreProperties>
</file>