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1A6" w:rsidRDefault="00B471A6" w:rsidP="00B47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2BD4568E" wp14:editId="0C094368">
            <wp:extent cx="483235" cy="612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A6" w:rsidRDefault="00B471A6" w:rsidP="00B4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:rsidR="00B471A6" w:rsidRDefault="00B471A6" w:rsidP="00B4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B471A6" w:rsidRDefault="00B471A6" w:rsidP="00B471A6">
      <w:pPr>
        <w:spacing w:after="0" w:line="240" w:lineRule="auto"/>
        <w:ind w:left="283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71A6" w:rsidRDefault="00B471A6" w:rsidP="00B471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B471A6" w:rsidRDefault="00B471A6" w:rsidP="00B4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B471A6" w:rsidRDefault="002C554B" w:rsidP="00B471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="00B471A6">
        <w:rPr>
          <w:rFonts w:ascii="Times New Roman" w:hAnsi="Times New Roman"/>
          <w:b/>
          <w:sz w:val="28"/>
          <w:szCs w:val="28"/>
          <w:lang w:val="uk-UA"/>
        </w:rPr>
        <w:t>.11.202</w:t>
      </w:r>
      <w:r w:rsidR="00E40BE8">
        <w:rPr>
          <w:rFonts w:ascii="Times New Roman" w:hAnsi="Times New Roman"/>
          <w:b/>
          <w:sz w:val="28"/>
          <w:szCs w:val="28"/>
          <w:lang w:val="uk-UA"/>
        </w:rPr>
        <w:t>5</w:t>
      </w:r>
      <w:r w:rsidR="00B471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ab/>
      </w:r>
      <w:r w:rsidR="00B471A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B471A6" w:rsidRPr="00D53548">
        <w:rPr>
          <w:rFonts w:ascii="Times New Roman" w:hAnsi="Times New Roman"/>
          <w:b/>
          <w:sz w:val="28"/>
          <w:szCs w:val="28"/>
          <w:lang w:val="uk-UA"/>
        </w:rPr>
        <w:t>№</w:t>
      </w:r>
      <w:r w:rsidR="00A47EDA">
        <w:rPr>
          <w:rFonts w:ascii="Times New Roman" w:hAnsi="Times New Roman"/>
          <w:b/>
          <w:sz w:val="28"/>
          <w:szCs w:val="28"/>
          <w:lang w:val="uk-UA"/>
        </w:rPr>
        <w:t>161</w:t>
      </w:r>
      <w:bookmarkStart w:id="0" w:name="_GoBack"/>
      <w:bookmarkEnd w:id="0"/>
    </w:p>
    <w:p w:rsidR="00B471A6" w:rsidRPr="00FA708D" w:rsidRDefault="00B471A6" w:rsidP="00B471A6">
      <w:pPr>
        <w:spacing w:after="0" w:line="240" w:lineRule="auto"/>
        <w:rPr>
          <w:rFonts w:ascii="Times New Roman" w:hAnsi="Times New Roman"/>
          <w:b/>
          <w:sz w:val="10"/>
          <w:szCs w:val="10"/>
          <w:lang w:val="uk-UA"/>
        </w:rPr>
      </w:pPr>
    </w:p>
    <w:p w:rsidR="00B471A6" w:rsidRDefault="00B471A6" w:rsidP="00B471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:rsidR="00B471A6" w:rsidRPr="00D53548" w:rsidRDefault="00B471A6" w:rsidP="00B471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354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B471A6" w:rsidRDefault="00B471A6" w:rsidP="00B471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схвалення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бюджету</w:t>
      </w:r>
    </w:p>
    <w:p w:rsidR="00B471A6" w:rsidRDefault="00B471A6" w:rsidP="00B471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Степанківської сільської територіальної </w:t>
      </w:r>
    </w:p>
    <w:p w:rsidR="00B471A6" w:rsidRDefault="00B471A6" w:rsidP="00B471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громади на 202</w:t>
      </w:r>
      <w:r w:rsidR="00E40BE8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рік </w:t>
      </w:r>
    </w:p>
    <w:p w:rsidR="00B471A6" w:rsidRDefault="00B471A6" w:rsidP="00B471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71A6" w:rsidRDefault="00B471A6" w:rsidP="00B47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0DB8">
        <w:rPr>
          <w:rFonts w:ascii="Times New Roman" w:hAnsi="Times New Roman"/>
          <w:sz w:val="28"/>
          <w:szCs w:val="28"/>
          <w:lang w:val="uk-UA"/>
        </w:rPr>
        <w:t>Відповідно до частини першої статті 76 Бюджетного Кодексу України, підпункту 1 пункту «а» частини першої статті 28, пункту 1 частини другої статті 52 Закону України «Про місцеве самоврядува</w:t>
      </w:r>
      <w:r>
        <w:rPr>
          <w:rFonts w:ascii="Times New Roman" w:hAnsi="Times New Roman"/>
          <w:sz w:val="28"/>
          <w:szCs w:val="28"/>
          <w:lang w:val="uk-UA"/>
        </w:rPr>
        <w:t xml:space="preserve">ння в Україні», розглянувши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</w:t>
      </w:r>
      <w:r w:rsidR="00E40BE8">
        <w:rPr>
          <w:rFonts w:ascii="Times New Roman" w:hAnsi="Times New Roman"/>
          <w:sz w:val="28"/>
          <w:szCs w:val="28"/>
          <w:lang w:val="uk-UA"/>
        </w:rPr>
        <w:t>є</w:t>
      </w:r>
      <w:r w:rsidRPr="00320DB8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Pr="00320DB8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r w:rsidRPr="00320DB8">
        <w:rPr>
          <w:rFonts w:ascii="Times New Roman" w:hAnsi="Times New Roman"/>
          <w:sz w:val="28"/>
          <w:szCs w:val="28"/>
          <w:lang w:val="uk-UA"/>
        </w:rPr>
        <w:t xml:space="preserve"> сільсько</w:t>
      </w:r>
      <w:r>
        <w:rPr>
          <w:rFonts w:ascii="Times New Roman" w:hAnsi="Times New Roman"/>
          <w:sz w:val="28"/>
          <w:szCs w:val="28"/>
          <w:lang w:val="uk-UA"/>
        </w:rPr>
        <w:t>ї територіальної громади на 202</w:t>
      </w:r>
      <w:r w:rsidR="00E40BE8">
        <w:rPr>
          <w:rFonts w:ascii="Times New Roman" w:hAnsi="Times New Roman"/>
          <w:sz w:val="28"/>
          <w:szCs w:val="28"/>
          <w:lang w:val="uk-UA"/>
        </w:rPr>
        <w:t>6</w:t>
      </w:r>
      <w:r w:rsidRPr="00320DB8">
        <w:rPr>
          <w:rFonts w:ascii="Times New Roman" w:hAnsi="Times New Roman"/>
          <w:sz w:val="28"/>
          <w:szCs w:val="28"/>
          <w:lang w:val="uk-UA"/>
        </w:rPr>
        <w:t>рік,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комітет Степанківської сільської ради </w:t>
      </w:r>
    </w:p>
    <w:p w:rsidR="00B471A6" w:rsidRDefault="00B471A6" w:rsidP="00B4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71A6" w:rsidRPr="00D53548" w:rsidRDefault="00B471A6" w:rsidP="00B471A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3548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B471A6" w:rsidRDefault="00B471A6" w:rsidP="00B4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71A6" w:rsidRDefault="00B471A6" w:rsidP="00B471A6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1. Схвалити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бюджету Степанківської сільської територіальної громади на 202</w:t>
      </w:r>
      <w:r w:rsidR="00E40BE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рік.</w:t>
      </w:r>
    </w:p>
    <w:p w:rsidR="00B471A6" w:rsidRDefault="00B471A6" w:rsidP="00B471A6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2. Подати на розгляд Степанківської сільської ради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рішення «Про бюджет Степанківської сільської територіальної громади на 202</w:t>
      </w:r>
      <w:r w:rsidR="00E40BE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рік (</w:t>
      </w:r>
      <w:r w:rsidRPr="0034468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2352100000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)» (додається), з урахуванням змін в частині міжбюджетних трансфертів у разі їх надання з інших бюджетів. </w:t>
      </w:r>
    </w:p>
    <w:p w:rsidR="00B471A6" w:rsidRDefault="00B471A6" w:rsidP="00B471A6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4.</w:t>
      </w:r>
      <w:r>
        <w:rPr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B471A6" w:rsidRDefault="00B471A6" w:rsidP="00B471A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B471A6" w:rsidRDefault="00B471A6" w:rsidP="00B471A6">
      <w:pPr>
        <w:spacing w:line="240" w:lineRule="auto"/>
        <w:ind w:hanging="142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Сільський голова                                                                   Ігор ЧЕКАЛЕНКО</w:t>
      </w:r>
    </w:p>
    <w:p w:rsidR="00B471A6" w:rsidRDefault="00B471A6" w:rsidP="00B471A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B471A6" w:rsidRDefault="00B471A6" w:rsidP="00B471A6"/>
    <w:p w:rsidR="00B471A6" w:rsidRDefault="00B471A6" w:rsidP="00B471A6"/>
    <w:p w:rsidR="00B471A6" w:rsidRDefault="00B471A6" w:rsidP="005026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71A6" w:rsidRDefault="00B471A6" w:rsidP="005026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B471A6" w:rsidSect="00B471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19"/>
    <w:rsid w:val="002C554B"/>
    <w:rsid w:val="00303C22"/>
    <w:rsid w:val="003B0919"/>
    <w:rsid w:val="005026E9"/>
    <w:rsid w:val="006F7CE9"/>
    <w:rsid w:val="007A7A28"/>
    <w:rsid w:val="007D24ED"/>
    <w:rsid w:val="00A47EDA"/>
    <w:rsid w:val="00B471A6"/>
    <w:rsid w:val="00CD77DC"/>
    <w:rsid w:val="00E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ED6A"/>
  <w15:docId w15:val="{0B04567E-6EC9-4BAB-BEF3-5C7AEC82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E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26E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Адмін</cp:lastModifiedBy>
  <cp:revision>2</cp:revision>
  <cp:lastPrinted>2025-11-25T13:42:00Z</cp:lastPrinted>
  <dcterms:created xsi:type="dcterms:W3CDTF">2025-12-11T14:16:00Z</dcterms:created>
  <dcterms:modified xsi:type="dcterms:W3CDTF">2025-12-11T14:16:00Z</dcterms:modified>
</cp:coreProperties>
</file>