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D1" w:rsidRDefault="000321D1" w:rsidP="000321D1">
      <w:pPr>
        <w:spacing w:after="0" w:line="240" w:lineRule="auto"/>
        <w:jc w:val="center"/>
        <w:rPr>
          <w:rFonts w:ascii="Times New Roman" w:hAnsi="Times New Roman"/>
          <w:sz w:val="28"/>
          <w:szCs w:val="28"/>
        </w:rPr>
      </w:pPr>
      <w:r w:rsidRPr="0075129E">
        <w:rPr>
          <w:rFonts w:ascii="Times New Roman" w:hAnsi="Times New Roman"/>
          <w:noProof/>
          <w:sz w:val="28"/>
          <w:szCs w:val="28"/>
        </w:rPr>
        <w:drawing>
          <wp:inline distT="0" distB="0" distL="0" distR="0" wp14:anchorId="08887389" wp14:editId="75C504A4">
            <wp:extent cx="438150" cy="609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661" cy="611702"/>
                    </a:xfrm>
                    <a:prstGeom prst="rect">
                      <a:avLst/>
                    </a:prstGeom>
                    <a:noFill/>
                    <a:ln>
                      <a:noFill/>
                    </a:ln>
                  </pic:spPr>
                </pic:pic>
              </a:graphicData>
            </a:graphic>
          </wp:inline>
        </w:drawing>
      </w:r>
    </w:p>
    <w:p w:rsidR="000321D1" w:rsidRDefault="000321D1" w:rsidP="000321D1">
      <w:pPr>
        <w:spacing w:after="0" w:line="240" w:lineRule="auto"/>
        <w:jc w:val="center"/>
        <w:rPr>
          <w:rFonts w:ascii="Times New Roman" w:hAnsi="Times New Roman"/>
          <w:b/>
          <w:sz w:val="28"/>
          <w:szCs w:val="28"/>
        </w:rPr>
      </w:pPr>
      <w:r>
        <w:rPr>
          <w:rFonts w:ascii="Times New Roman" w:hAnsi="Times New Roman"/>
          <w:b/>
          <w:sz w:val="28"/>
          <w:szCs w:val="28"/>
        </w:rPr>
        <w:t>СТЕПАНКІВСЬКА СІЛЬСЬКА РАДА</w:t>
      </w:r>
    </w:p>
    <w:p w:rsidR="000321D1" w:rsidRPr="00DF6A96" w:rsidRDefault="000321D1" w:rsidP="000321D1">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ВИКОНАВЧИЙ КОМІТЕТ</w:t>
      </w:r>
    </w:p>
    <w:p w:rsidR="000321D1" w:rsidRDefault="000321D1" w:rsidP="000321D1">
      <w:pPr>
        <w:spacing w:after="0" w:line="240" w:lineRule="auto"/>
        <w:ind w:left="2836" w:firstLine="709"/>
        <w:rPr>
          <w:rFonts w:ascii="Times New Roman" w:hAnsi="Times New Roman"/>
          <w:b/>
          <w:sz w:val="28"/>
          <w:szCs w:val="28"/>
          <w:lang w:val="uk-UA"/>
        </w:rPr>
      </w:pPr>
    </w:p>
    <w:p w:rsidR="000321D1" w:rsidRDefault="000321D1" w:rsidP="000321D1">
      <w:pPr>
        <w:spacing w:after="0" w:line="240" w:lineRule="auto"/>
        <w:ind w:left="2836" w:firstLine="709"/>
        <w:rPr>
          <w:rFonts w:ascii="Times New Roman" w:hAnsi="Times New Roman"/>
          <w:b/>
          <w:sz w:val="28"/>
          <w:szCs w:val="28"/>
          <w:lang w:val="uk-UA"/>
        </w:rPr>
      </w:pPr>
      <w:r>
        <w:rPr>
          <w:rFonts w:ascii="Times New Roman" w:hAnsi="Times New Roman"/>
          <w:b/>
          <w:sz w:val="28"/>
          <w:szCs w:val="28"/>
          <w:lang w:val="uk-UA"/>
        </w:rPr>
        <w:t xml:space="preserve">       </w:t>
      </w:r>
      <w:r w:rsidRPr="00FB2BC5">
        <w:rPr>
          <w:rFonts w:ascii="Times New Roman" w:hAnsi="Times New Roman"/>
          <w:b/>
          <w:sz w:val="28"/>
          <w:szCs w:val="28"/>
          <w:lang w:val="uk-UA"/>
        </w:rPr>
        <w:t>РІШЕННЯ</w:t>
      </w:r>
      <w:r w:rsidR="008F4721">
        <w:rPr>
          <w:rFonts w:ascii="Times New Roman" w:hAnsi="Times New Roman"/>
          <w:b/>
          <w:sz w:val="28"/>
          <w:szCs w:val="28"/>
          <w:lang w:val="uk-UA"/>
        </w:rPr>
        <w:t xml:space="preserve"> /ПРОЄКТ/</w:t>
      </w:r>
    </w:p>
    <w:p w:rsidR="000321D1" w:rsidRDefault="000321D1" w:rsidP="000321D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
    <w:p w:rsidR="000321D1" w:rsidRPr="00960A8E" w:rsidRDefault="00DE4EA6" w:rsidP="000321D1">
      <w:pPr>
        <w:spacing w:after="0" w:line="240" w:lineRule="auto"/>
        <w:rPr>
          <w:rFonts w:ascii="Times New Roman" w:hAnsi="Times New Roman"/>
          <w:b/>
          <w:sz w:val="28"/>
          <w:szCs w:val="28"/>
          <w:lang w:val="uk-UA"/>
        </w:rPr>
      </w:pPr>
      <w:r>
        <w:rPr>
          <w:rFonts w:ascii="Times New Roman" w:hAnsi="Times New Roman"/>
          <w:b/>
          <w:sz w:val="28"/>
          <w:szCs w:val="28"/>
          <w:lang w:val="uk-UA"/>
        </w:rPr>
        <w:t>00.07.2025</w:t>
      </w:r>
      <w:r w:rsidR="000321D1">
        <w:rPr>
          <w:rFonts w:ascii="Times New Roman" w:hAnsi="Times New Roman"/>
          <w:b/>
          <w:sz w:val="28"/>
          <w:szCs w:val="28"/>
          <w:lang w:val="uk-UA"/>
        </w:rPr>
        <w:t xml:space="preserve"> </w:t>
      </w:r>
      <w:r w:rsidR="000321D1">
        <w:rPr>
          <w:rFonts w:ascii="Times New Roman" w:hAnsi="Times New Roman"/>
          <w:b/>
          <w:sz w:val="28"/>
          <w:szCs w:val="28"/>
          <w:lang w:val="uk-UA"/>
        </w:rPr>
        <w:tab/>
      </w:r>
      <w:r w:rsidR="000321D1">
        <w:rPr>
          <w:rFonts w:ascii="Times New Roman" w:hAnsi="Times New Roman"/>
          <w:b/>
          <w:sz w:val="28"/>
          <w:szCs w:val="28"/>
          <w:lang w:val="uk-UA"/>
        </w:rPr>
        <w:tab/>
      </w:r>
      <w:r w:rsidR="000321D1">
        <w:rPr>
          <w:rFonts w:ascii="Times New Roman" w:hAnsi="Times New Roman"/>
          <w:b/>
          <w:sz w:val="28"/>
          <w:szCs w:val="28"/>
          <w:lang w:val="uk-UA"/>
        </w:rPr>
        <w:tab/>
      </w:r>
      <w:r w:rsidR="000321D1">
        <w:rPr>
          <w:rFonts w:ascii="Times New Roman" w:hAnsi="Times New Roman"/>
          <w:b/>
          <w:sz w:val="28"/>
          <w:szCs w:val="28"/>
          <w:lang w:val="uk-UA"/>
        </w:rPr>
        <w:tab/>
        <w:t xml:space="preserve">        </w:t>
      </w:r>
      <w:r w:rsidR="000321D1">
        <w:rPr>
          <w:rFonts w:ascii="Times New Roman" w:hAnsi="Times New Roman"/>
          <w:b/>
          <w:sz w:val="28"/>
          <w:szCs w:val="28"/>
          <w:lang w:val="uk-UA"/>
        </w:rPr>
        <w:tab/>
        <w:t xml:space="preserve">                                                                </w:t>
      </w:r>
      <w:r w:rsidR="000321D1">
        <w:rPr>
          <w:rFonts w:ascii="Times New Roman" w:hAnsi="Times New Roman"/>
          <w:b/>
          <w:sz w:val="28"/>
          <w:szCs w:val="28"/>
          <w:highlight w:val="yellow"/>
          <w:lang w:val="uk-UA"/>
        </w:rPr>
        <w:t>№</w:t>
      </w:r>
      <w:r w:rsidR="000321D1">
        <w:rPr>
          <w:rFonts w:ascii="Times New Roman" w:hAnsi="Times New Roman"/>
          <w:b/>
          <w:sz w:val="28"/>
          <w:szCs w:val="28"/>
          <w:lang w:val="uk-UA"/>
        </w:rPr>
        <w:t>00</w:t>
      </w:r>
    </w:p>
    <w:p w:rsidR="000321D1" w:rsidRDefault="000321D1" w:rsidP="000321D1">
      <w:pPr>
        <w:rPr>
          <w:rFonts w:ascii="Times New Roman" w:hAnsi="Times New Roman"/>
          <w:lang w:val="uk-UA"/>
        </w:rPr>
      </w:pPr>
      <w:proofErr w:type="spellStart"/>
      <w:r>
        <w:rPr>
          <w:rFonts w:ascii="Times New Roman" w:hAnsi="Times New Roman"/>
          <w:b/>
          <w:sz w:val="28"/>
          <w:szCs w:val="28"/>
          <w:lang w:val="uk-UA"/>
        </w:rPr>
        <w:t>с.Степанки</w:t>
      </w:r>
      <w:proofErr w:type="spellEnd"/>
    </w:p>
    <w:p w:rsidR="0046767C" w:rsidRDefault="0046767C" w:rsidP="0046767C">
      <w:pPr>
        <w:spacing w:after="0" w:line="240" w:lineRule="auto"/>
        <w:rPr>
          <w:rFonts w:ascii="Times New Roman" w:hAnsi="Times New Roman"/>
          <w:b/>
          <w:sz w:val="28"/>
          <w:szCs w:val="28"/>
          <w:lang w:val="uk-UA"/>
        </w:rPr>
      </w:pPr>
      <w:r w:rsidRPr="0046767C">
        <w:rPr>
          <w:rFonts w:ascii="Times New Roman" w:hAnsi="Times New Roman"/>
          <w:b/>
          <w:sz w:val="28"/>
          <w:szCs w:val="28"/>
          <w:lang w:val="uk-UA"/>
        </w:rPr>
        <w:t xml:space="preserve">Про </w:t>
      </w:r>
      <w:r w:rsidR="003D620A">
        <w:rPr>
          <w:rFonts w:ascii="Times New Roman" w:hAnsi="Times New Roman"/>
          <w:b/>
          <w:sz w:val="28"/>
          <w:szCs w:val="28"/>
          <w:lang w:val="uk-UA"/>
        </w:rPr>
        <w:t xml:space="preserve"> заходи щодо забезпечення</w:t>
      </w:r>
    </w:p>
    <w:p w:rsidR="003D620A" w:rsidRPr="0046767C" w:rsidRDefault="003D620A" w:rsidP="0046767C">
      <w:pPr>
        <w:spacing w:after="0" w:line="240" w:lineRule="auto"/>
        <w:rPr>
          <w:rFonts w:ascii="Times New Roman" w:hAnsi="Times New Roman"/>
          <w:b/>
          <w:sz w:val="28"/>
          <w:szCs w:val="28"/>
          <w:lang w:val="uk-UA"/>
        </w:rPr>
      </w:pPr>
      <w:r>
        <w:rPr>
          <w:rFonts w:ascii="Times New Roman" w:hAnsi="Times New Roman"/>
          <w:b/>
          <w:sz w:val="28"/>
          <w:szCs w:val="28"/>
          <w:lang w:val="uk-UA"/>
        </w:rPr>
        <w:t>збереження кабельних ліній зв’язку</w:t>
      </w:r>
    </w:p>
    <w:p w:rsidR="0046767C" w:rsidRDefault="003D620A" w:rsidP="0046767C">
      <w:pPr>
        <w:spacing w:after="0" w:line="240" w:lineRule="auto"/>
        <w:rPr>
          <w:rFonts w:ascii="Times New Roman" w:hAnsi="Times New Roman"/>
          <w:b/>
          <w:sz w:val="28"/>
          <w:szCs w:val="28"/>
          <w:lang w:val="uk-UA"/>
        </w:rPr>
      </w:pPr>
      <w:r>
        <w:rPr>
          <w:rFonts w:ascii="Times New Roman" w:hAnsi="Times New Roman"/>
          <w:b/>
          <w:sz w:val="28"/>
          <w:szCs w:val="28"/>
          <w:lang w:val="uk-UA"/>
        </w:rPr>
        <w:t>від пошкоджень на території Степанківської</w:t>
      </w:r>
    </w:p>
    <w:p w:rsidR="003D620A" w:rsidRDefault="003D620A" w:rsidP="0046767C">
      <w:pPr>
        <w:spacing w:after="0" w:line="240" w:lineRule="auto"/>
        <w:rPr>
          <w:rFonts w:ascii="Times New Roman" w:hAnsi="Times New Roman"/>
          <w:b/>
          <w:sz w:val="28"/>
          <w:szCs w:val="28"/>
          <w:lang w:val="uk-UA"/>
        </w:rPr>
      </w:pPr>
      <w:r>
        <w:rPr>
          <w:rFonts w:ascii="Times New Roman" w:hAnsi="Times New Roman"/>
          <w:b/>
          <w:sz w:val="28"/>
          <w:szCs w:val="28"/>
          <w:lang w:val="uk-UA"/>
        </w:rPr>
        <w:t>сільської ради</w:t>
      </w:r>
    </w:p>
    <w:p w:rsidR="003D620A" w:rsidRPr="0046767C" w:rsidRDefault="003D620A" w:rsidP="0046767C">
      <w:pPr>
        <w:spacing w:after="0" w:line="240" w:lineRule="auto"/>
        <w:rPr>
          <w:rFonts w:ascii="Times New Roman" w:hAnsi="Times New Roman"/>
          <w:b/>
          <w:sz w:val="28"/>
          <w:szCs w:val="28"/>
          <w:lang w:val="uk-UA"/>
        </w:rPr>
      </w:pPr>
    </w:p>
    <w:p w:rsidR="0046767C" w:rsidRDefault="00D33C35" w:rsidP="0046767C">
      <w:pPr>
        <w:widowControl w:val="0"/>
        <w:shd w:val="clear" w:color="auto" w:fill="FFFFFF"/>
        <w:tabs>
          <w:tab w:val="left" w:pos="806"/>
        </w:tabs>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Відповідно  до пункту 12 частини а ст.30 Закону України</w:t>
      </w:r>
      <w:r w:rsidR="0046767C">
        <w:rPr>
          <w:rFonts w:ascii="Times New Roman" w:hAnsi="Times New Roman"/>
          <w:sz w:val="28"/>
          <w:szCs w:val="28"/>
          <w:lang w:val="uk-UA"/>
        </w:rPr>
        <w:t xml:space="preserve"> </w:t>
      </w:r>
      <w:r>
        <w:rPr>
          <w:rFonts w:ascii="Times New Roman" w:hAnsi="Times New Roman"/>
          <w:sz w:val="28"/>
          <w:szCs w:val="28"/>
          <w:lang w:val="uk-UA"/>
        </w:rPr>
        <w:t>«</w:t>
      </w:r>
      <w:r w:rsidR="00250657">
        <w:rPr>
          <w:rFonts w:ascii="Times New Roman" w:hAnsi="Times New Roman"/>
          <w:sz w:val="28"/>
          <w:szCs w:val="28"/>
          <w:lang w:val="uk-UA"/>
        </w:rPr>
        <w:t xml:space="preserve">Про місцеве </w:t>
      </w:r>
      <w:r>
        <w:rPr>
          <w:rFonts w:ascii="Times New Roman" w:hAnsi="Times New Roman"/>
          <w:sz w:val="28"/>
          <w:szCs w:val="28"/>
          <w:lang w:val="uk-UA"/>
        </w:rPr>
        <w:t>самоврядування</w:t>
      </w:r>
      <w:r w:rsidR="00250657">
        <w:rPr>
          <w:rFonts w:ascii="Times New Roman" w:hAnsi="Times New Roman"/>
          <w:sz w:val="28"/>
          <w:szCs w:val="28"/>
          <w:lang w:val="uk-UA"/>
        </w:rPr>
        <w:t xml:space="preserve"> в Україні», Закону України «Про телекомунікації» від 18.11.2003 №1280-І</w:t>
      </w:r>
      <w:r w:rsidR="00250657">
        <w:rPr>
          <w:rFonts w:ascii="Times New Roman" w:hAnsi="Times New Roman"/>
          <w:sz w:val="28"/>
          <w:szCs w:val="28"/>
          <w:lang w:val="en-US"/>
        </w:rPr>
        <w:t>V</w:t>
      </w:r>
      <w:r w:rsidR="00250657">
        <w:rPr>
          <w:rFonts w:ascii="Times New Roman" w:hAnsi="Times New Roman"/>
          <w:sz w:val="28"/>
          <w:szCs w:val="28"/>
          <w:lang w:val="uk-UA"/>
        </w:rPr>
        <w:t xml:space="preserve">, </w:t>
      </w:r>
      <w:r w:rsidR="006106B6">
        <w:rPr>
          <w:rFonts w:ascii="Times New Roman" w:hAnsi="Times New Roman"/>
          <w:sz w:val="28"/>
          <w:szCs w:val="28"/>
          <w:lang w:val="uk-UA"/>
        </w:rPr>
        <w:t>п.21,</w:t>
      </w:r>
      <w:r w:rsidR="00AF694C">
        <w:rPr>
          <w:rFonts w:ascii="Times New Roman" w:hAnsi="Times New Roman"/>
          <w:sz w:val="28"/>
          <w:szCs w:val="28"/>
          <w:lang w:val="uk-UA"/>
        </w:rPr>
        <w:t xml:space="preserve"> </w:t>
      </w:r>
      <w:r w:rsidR="006106B6">
        <w:rPr>
          <w:rFonts w:ascii="Times New Roman" w:hAnsi="Times New Roman"/>
          <w:sz w:val="28"/>
          <w:szCs w:val="28"/>
          <w:lang w:val="uk-UA"/>
        </w:rPr>
        <w:t>п.23</w:t>
      </w:r>
      <w:r w:rsidR="00AF694C">
        <w:rPr>
          <w:rFonts w:ascii="Times New Roman" w:hAnsi="Times New Roman"/>
          <w:sz w:val="28"/>
          <w:szCs w:val="28"/>
          <w:lang w:val="uk-UA"/>
        </w:rPr>
        <w:t xml:space="preserve"> </w:t>
      </w:r>
      <w:r w:rsidR="00250657">
        <w:rPr>
          <w:rFonts w:ascii="Times New Roman" w:hAnsi="Times New Roman"/>
          <w:sz w:val="28"/>
          <w:szCs w:val="28"/>
          <w:lang w:val="uk-UA"/>
        </w:rPr>
        <w:t>«Правил охорони ліній зв’язку» затверджених Постановою Кабінету Міністрів України</w:t>
      </w:r>
      <w:r w:rsidR="006106B6">
        <w:rPr>
          <w:rFonts w:ascii="Times New Roman" w:hAnsi="Times New Roman"/>
          <w:sz w:val="28"/>
          <w:szCs w:val="28"/>
          <w:lang w:val="uk-UA"/>
        </w:rPr>
        <w:t xml:space="preserve"> від 29.01.1996 за №135,Закону України «Про благоустрій населених пунктів</w:t>
      </w:r>
      <w:r w:rsidR="00250657">
        <w:rPr>
          <w:rFonts w:ascii="Times New Roman" w:hAnsi="Times New Roman"/>
          <w:sz w:val="28"/>
          <w:szCs w:val="28"/>
          <w:lang w:val="uk-UA"/>
        </w:rPr>
        <w:t>»,</w:t>
      </w:r>
      <w:r w:rsidR="00240408">
        <w:rPr>
          <w:rFonts w:ascii="Times New Roman" w:hAnsi="Times New Roman"/>
          <w:sz w:val="28"/>
          <w:szCs w:val="28"/>
          <w:lang w:val="uk-UA"/>
        </w:rPr>
        <w:t xml:space="preserve"> </w:t>
      </w:r>
      <w:r w:rsidR="00250657">
        <w:rPr>
          <w:rFonts w:ascii="Times New Roman" w:hAnsi="Times New Roman"/>
          <w:sz w:val="28"/>
          <w:szCs w:val="28"/>
          <w:lang w:val="uk-UA"/>
        </w:rPr>
        <w:t>розглянувши  лист</w:t>
      </w:r>
      <w:r w:rsidR="00240408">
        <w:rPr>
          <w:rFonts w:ascii="Times New Roman" w:hAnsi="Times New Roman"/>
          <w:sz w:val="28"/>
          <w:szCs w:val="28"/>
          <w:lang w:val="uk-UA"/>
        </w:rPr>
        <w:t xml:space="preserve"> від АТ «Укртелеком» цех</w:t>
      </w:r>
      <w:r w:rsidR="006106B6">
        <w:rPr>
          <w:rFonts w:ascii="Times New Roman" w:hAnsi="Times New Roman"/>
          <w:sz w:val="28"/>
          <w:szCs w:val="28"/>
          <w:lang w:val="uk-UA"/>
        </w:rPr>
        <w:t xml:space="preserve"> транспортної мережі №123 від 21.07.2025</w:t>
      </w:r>
      <w:r w:rsidR="00F538A6">
        <w:rPr>
          <w:rFonts w:ascii="Times New Roman" w:hAnsi="Times New Roman"/>
          <w:sz w:val="28"/>
          <w:szCs w:val="28"/>
          <w:lang w:val="uk-UA"/>
        </w:rPr>
        <w:t xml:space="preserve"> р.</w:t>
      </w:r>
      <w:r w:rsidR="00240408">
        <w:rPr>
          <w:rFonts w:ascii="Times New Roman" w:hAnsi="Times New Roman"/>
          <w:sz w:val="28"/>
          <w:szCs w:val="28"/>
          <w:lang w:val="uk-UA"/>
        </w:rPr>
        <w:t>,</w:t>
      </w:r>
      <w:r w:rsidR="0046767C" w:rsidRPr="007B412F">
        <w:rPr>
          <w:rFonts w:ascii="Times New Roman" w:hAnsi="Times New Roman"/>
          <w:sz w:val="28"/>
          <w:szCs w:val="28"/>
          <w:lang w:val="uk-UA"/>
        </w:rPr>
        <w:t xml:space="preserve"> виконавчий комітет</w:t>
      </w:r>
      <w:r w:rsidR="0046767C">
        <w:rPr>
          <w:rFonts w:ascii="Times New Roman" w:hAnsi="Times New Roman"/>
          <w:sz w:val="28"/>
          <w:szCs w:val="28"/>
          <w:lang w:val="uk-UA"/>
        </w:rPr>
        <w:t xml:space="preserve"> Степанківської сільської  ради</w:t>
      </w:r>
    </w:p>
    <w:p w:rsidR="0046767C" w:rsidRDefault="0046767C" w:rsidP="0046767C">
      <w:pPr>
        <w:widowControl w:val="0"/>
        <w:shd w:val="clear" w:color="auto" w:fill="FFFFFF"/>
        <w:tabs>
          <w:tab w:val="left" w:pos="806"/>
        </w:tabs>
        <w:autoSpaceDE w:val="0"/>
        <w:autoSpaceDN w:val="0"/>
        <w:adjustRightInd w:val="0"/>
        <w:spacing w:after="0" w:line="240" w:lineRule="auto"/>
        <w:jc w:val="both"/>
        <w:rPr>
          <w:rFonts w:ascii="Times New Roman" w:hAnsi="Times New Roman"/>
          <w:b/>
          <w:sz w:val="28"/>
          <w:szCs w:val="28"/>
          <w:lang w:val="uk-UA"/>
        </w:rPr>
      </w:pPr>
    </w:p>
    <w:p w:rsidR="0046767C" w:rsidRDefault="0046767C" w:rsidP="0046767C">
      <w:pPr>
        <w:widowControl w:val="0"/>
        <w:shd w:val="clear" w:color="auto" w:fill="FFFFFF"/>
        <w:tabs>
          <w:tab w:val="left" w:pos="806"/>
        </w:tabs>
        <w:autoSpaceDE w:val="0"/>
        <w:autoSpaceDN w:val="0"/>
        <w:adjustRightInd w:val="0"/>
        <w:spacing w:after="0" w:line="240" w:lineRule="auto"/>
        <w:jc w:val="both"/>
        <w:rPr>
          <w:rFonts w:ascii="Times New Roman" w:hAnsi="Times New Roman"/>
          <w:b/>
          <w:sz w:val="28"/>
          <w:szCs w:val="28"/>
          <w:lang w:val="uk-UA"/>
        </w:rPr>
      </w:pPr>
      <w:r w:rsidRPr="0046767C">
        <w:rPr>
          <w:rFonts w:ascii="Times New Roman" w:hAnsi="Times New Roman"/>
          <w:b/>
          <w:sz w:val="28"/>
          <w:szCs w:val="28"/>
          <w:lang w:val="uk-UA"/>
        </w:rPr>
        <w:t xml:space="preserve">ВИРІШИВ: </w:t>
      </w:r>
    </w:p>
    <w:p w:rsidR="0046767C" w:rsidRPr="0046767C" w:rsidRDefault="0046767C" w:rsidP="0046767C">
      <w:pPr>
        <w:widowControl w:val="0"/>
        <w:shd w:val="clear" w:color="auto" w:fill="FFFFFF"/>
        <w:tabs>
          <w:tab w:val="left" w:pos="806"/>
        </w:tabs>
        <w:autoSpaceDE w:val="0"/>
        <w:autoSpaceDN w:val="0"/>
        <w:adjustRightInd w:val="0"/>
        <w:spacing w:after="0" w:line="240" w:lineRule="auto"/>
        <w:jc w:val="both"/>
        <w:rPr>
          <w:rFonts w:ascii="Times New Roman" w:hAnsi="Times New Roman"/>
          <w:sz w:val="28"/>
          <w:szCs w:val="28"/>
          <w:lang w:val="uk-UA"/>
        </w:rPr>
      </w:pPr>
    </w:p>
    <w:p w:rsidR="00952FF5" w:rsidRDefault="0046767C" w:rsidP="0046767C">
      <w:pPr>
        <w:spacing w:after="0" w:line="240" w:lineRule="auto"/>
        <w:jc w:val="both"/>
        <w:rPr>
          <w:rFonts w:ascii="Times New Roman" w:hAnsi="Times New Roman"/>
          <w:sz w:val="28"/>
          <w:szCs w:val="28"/>
          <w:lang w:val="uk-UA"/>
        </w:rPr>
      </w:pPr>
      <w:r>
        <w:rPr>
          <w:rFonts w:ascii="Times New Roman" w:hAnsi="Times New Roman"/>
          <w:sz w:val="28"/>
          <w:szCs w:val="28"/>
          <w:lang w:val="uk-UA"/>
        </w:rPr>
        <w:t>1.</w:t>
      </w:r>
      <w:r w:rsidR="00240408">
        <w:rPr>
          <w:rFonts w:ascii="Times New Roman" w:hAnsi="Times New Roman"/>
          <w:sz w:val="28"/>
          <w:szCs w:val="28"/>
          <w:lang w:val="uk-UA"/>
        </w:rPr>
        <w:t>Затвердити заходи щодо забезпечення збереження кабельних ліній зв’язку від пошкоджень на</w:t>
      </w:r>
      <w:r w:rsidR="00952FF5">
        <w:rPr>
          <w:rFonts w:ascii="Times New Roman" w:hAnsi="Times New Roman"/>
          <w:sz w:val="28"/>
          <w:szCs w:val="28"/>
          <w:lang w:val="uk-UA"/>
        </w:rPr>
        <w:t xml:space="preserve">  території Степанківської сільської  ради.</w:t>
      </w:r>
    </w:p>
    <w:p w:rsidR="0046767C" w:rsidRDefault="00952FF5" w:rsidP="0046767C">
      <w:pPr>
        <w:spacing w:after="0" w:line="240" w:lineRule="auto"/>
        <w:jc w:val="both"/>
        <w:rPr>
          <w:rFonts w:ascii="Times New Roman" w:hAnsi="Times New Roman"/>
          <w:sz w:val="28"/>
          <w:szCs w:val="28"/>
          <w:lang w:val="uk-UA"/>
        </w:rPr>
      </w:pPr>
      <w:r>
        <w:rPr>
          <w:rFonts w:ascii="Times New Roman" w:hAnsi="Times New Roman"/>
          <w:sz w:val="28"/>
          <w:szCs w:val="28"/>
          <w:lang w:val="uk-UA"/>
        </w:rPr>
        <w:t>2.Ознайомити з даним рішенням жителів населених пунктів,</w:t>
      </w:r>
      <w:r w:rsidR="008F4749">
        <w:rPr>
          <w:rFonts w:ascii="Times New Roman" w:hAnsi="Times New Roman"/>
          <w:sz w:val="28"/>
          <w:szCs w:val="28"/>
          <w:lang w:val="uk-UA"/>
        </w:rPr>
        <w:t xml:space="preserve"> </w:t>
      </w:r>
      <w:r>
        <w:rPr>
          <w:rFonts w:ascii="Times New Roman" w:hAnsi="Times New Roman"/>
          <w:sz w:val="28"/>
          <w:szCs w:val="28"/>
          <w:lang w:val="uk-UA"/>
        </w:rPr>
        <w:t>керівників підприємств, установ та організацій, що знаходяться на території Степанківської сільської ради</w:t>
      </w:r>
      <w:r w:rsidR="0046767C">
        <w:rPr>
          <w:rFonts w:ascii="Times New Roman" w:hAnsi="Times New Roman"/>
          <w:sz w:val="28"/>
          <w:szCs w:val="28"/>
          <w:lang w:val="uk-UA"/>
        </w:rPr>
        <w:t>.</w:t>
      </w:r>
    </w:p>
    <w:p w:rsidR="0046767C" w:rsidRPr="00333999" w:rsidRDefault="0046767C" w:rsidP="0046767C">
      <w:pPr>
        <w:pStyle w:val="1"/>
        <w:spacing w:after="0" w:line="240" w:lineRule="auto"/>
        <w:ind w:left="0"/>
        <w:jc w:val="both"/>
        <w:rPr>
          <w:rFonts w:ascii="Times New Roman" w:hAnsi="Times New Roman"/>
          <w:color w:val="FF0000"/>
          <w:sz w:val="28"/>
          <w:szCs w:val="28"/>
          <w:lang w:val="uk-UA"/>
        </w:rPr>
      </w:pPr>
      <w:r>
        <w:rPr>
          <w:rFonts w:ascii="Times New Roman" w:hAnsi="Times New Roman"/>
          <w:sz w:val="28"/>
          <w:szCs w:val="28"/>
          <w:lang w:val="uk-UA"/>
        </w:rPr>
        <w:t>3.</w:t>
      </w:r>
      <w:r w:rsidRPr="00333999">
        <w:rPr>
          <w:rFonts w:ascii="Times New Roman" w:hAnsi="Times New Roman"/>
          <w:color w:val="FF0000"/>
          <w:sz w:val="28"/>
          <w:szCs w:val="28"/>
          <w:lang w:val="uk-UA"/>
        </w:rPr>
        <w:t>Контроль за виконання рішення покласти  на  відділ містобудування архітектури, земельних відносин, екологічних питань, комунальної власності, благоустрою, цивільного захисту, пожежної безпеки, охорони праці, питань правопорядку та безпеки громадян виконавчого комітету Степанківської сільської ради.</w:t>
      </w:r>
    </w:p>
    <w:p w:rsidR="0046767C" w:rsidRDefault="0046767C" w:rsidP="0046767C">
      <w:pPr>
        <w:pStyle w:val="1"/>
        <w:spacing w:after="0" w:line="240" w:lineRule="auto"/>
        <w:ind w:left="0"/>
        <w:jc w:val="both"/>
        <w:rPr>
          <w:rFonts w:ascii="Times New Roman" w:hAnsi="Times New Roman"/>
          <w:sz w:val="28"/>
          <w:szCs w:val="28"/>
          <w:lang w:val="uk-UA"/>
        </w:rPr>
      </w:pPr>
    </w:p>
    <w:p w:rsidR="0046767C" w:rsidRDefault="0046767C" w:rsidP="0046767C">
      <w:pPr>
        <w:pStyle w:val="1"/>
        <w:spacing w:after="0" w:line="240" w:lineRule="auto"/>
        <w:ind w:left="0"/>
        <w:jc w:val="both"/>
        <w:rPr>
          <w:rFonts w:ascii="Times New Roman" w:hAnsi="Times New Roman"/>
          <w:sz w:val="28"/>
          <w:szCs w:val="28"/>
          <w:lang w:val="uk-UA"/>
        </w:rPr>
      </w:pPr>
    </w:p>
    <w:p w:rsidR="0046767C" w:rsidRDefault="0046767C" w:rsidP="0046767C">
      <w:pPr>
        <w:spacing w:line="240" w:lineRule="auto"/>
        <w:jc w:val="both"/>
        <w:rPr>
          <w:rFonts w:ascii="Times New Roman" w:hAnsi="Times New Roman"/>
          <w:sz w:val="28"/>
          <w:szCs w:val="28"/>
          <w:lang w:val="uk-UA"/>
        </w:rPr>
      </w:pPr>
      <w:r w:rsidRPr="00952FF5">
        <w:rPr>
          <w:rFonts w:ascii="Times New Roman" w:hAnsi="Times New Roman"/>
          <w:sz w:val="28"/>
          <w:szCs w:val="28"/>
          <w:lang w:val="uk-UA"/>
        </w:rPr>
        <w:t>Сільський</w:t>
      </w:r>
      <w:r>
        <w:rPr>
          <w:rFonts w:ascii="Times New Roman" w:hAnsi="Times New Roman"/>
          <w:sz w:val="28"/>
          <w:szCs w:val="28"/>
          <w:lang w:val="uk-UA"/>
        </w:rPr>
        <w:t xml:space="preserve"> голова                                                                      Ігор  ЧЕКАЛЕНКО</w:t>
      </w:r>
    </w:p>
    <w:p w:rsidR="0046767C" w:rsidRDefault="0046767C" w:rsidP="00EA479D">
      <w:pPr>
        <w:jc w:val="center"/>
        <w:rPr>
          <w:lang w:val="uk-UA"/>
        </w:rPr>
      </w:pPr>
    </w:p>
    <w:p w:rsidR="00A93E09" w:rsidRDefault="00A93E09" w:rsidP="00A93E09">
      <w:pPr>
        <w:spacing w:line="240" w:lineRule="auto"/>
        <w:contextualSpacing/>
        <w:rPr>
          <w:lang w:val="uk-UA"/>
        </w:rPr>
      </w:pPr>
      <w:r>
        <w:rPr>
          <w:lang w:val="uk-UA"/>
        </w:rPr>
        <w:t>Підготували</w:t>
      </w:r>
    </w:p>
    <w:p w:rsidR="00A93E09" w:rsidRPr="0044794D" w:rsidRDefault="00A93E09" w:rsidP="00A93E09">
      <w:pPr>
        <w:spacing w:line="240" w:lineRule="auto"/>
        <w:contextualSpacing/>
        <w:rPr>
          <w:rFonts w:ascii="Times New Roman" w:hAnsi="Times New Roman"/>
          <w:lang w:val="uk-UA"/>
        </w:rPr>
      </w:pPr>
      <w:proofErr w:type="spellStart"/>
      <w:r>
        <w:rPr>
          <w:rFonts w:ascii="Times New Roman" w:hAnsi="Times New Roman"/>
          <w:lang w:val="uk-UA"/>
        </w:rPr>
        <w:t>Нач.від</w:t>
      </w:r>
      <w:proofErr w:type="spellEnd"/>
      <w:r>
        <w:rPr>
          <w:rFonts w:ascii="Times New Roman" w:hAnsi="Times New Roman"/>
          <w:lang w:val="uk-UA"/>
        </w:rPr>
        <w:t xml:space="preserve">.                                                        </w:t>
      </w:r>
      <w:bookmarkStart w:id="0" w:name="_GoBack"/>
      <w:bookmarkEnd w:id="0"/>
      <w:r>
        <w:rPr>
          <w:rFonts w:ascii="Times New Roman" w:hAnsi="Times New Roman"/>
          <w:lang w:val="uk-UA"/>
        </w:rPr>
        <w:t xml:space="preserve"> Вікторія МИРОНЧУК</w:t>
      </w:r>
    </w:p>
    <w:p w:rsidR="00A93E09" w:rsidRPr="0044794D" w:rsidRDefault="00A93E09" w:rsidP="00A93E09">
      <w:pPr>
        <w:spacing w:line="240" w:lineRule="auto"/>
        <w:contextualSpacing/>
        <w:rPr>
          <w:rFonts w:ascii="Times New Roman" w:hAnsi="Times New Roman"/>
          <w:lang w:val="uk-UA"/>
        </w:rPr>
      </w:pPr>
      <w:r w:rsidRPr="0044794D">
        <w:rPr>
          <w:rFonts w:ascii="Times New Roman" w:hAnsi="Times New Roman"/>
          <w:lang w:val="uk-UA"/>
        </w:rPr>
        <w:t xml:space="preserve">Спеціаліст юрисконсульт               </w:t>
      </w:r>
      <w:r>
        <w:rPr>
          <w:rFonts w:ascii="Times New Roman" w:hAnsi="Times New Roman"/>
          <w:lang w:val="uk-UA"/>
        </w:rPr>
        <w:t xml:space="preserve">            </w:t>
      </w:r>
      <w:r w:rsidRPr="0044794D">
        <w:rPr>
          <w:rFonts w:ascii="Times New Roman" w:hAnsi="Times New Roman"/>
          <w:lang w:val="uk-UA"/>
        </w:rPr>
        <w:t xml:space="preserve"> Олександр НІМИЧ</w:t>
      </w:r>
    </w:p>
    <w:p w:rsidR="0046767C" w:rsidRDefault="0046767C" w:rsidP="00EA479D">
      <w:pPr>
        <w:jc w:val="center"/>
        <w:rPr>
          <w:lang w:val="uk-UA"/>
        </w:rPr>
      </w:pPr>
    </w:p>
    <w:p w:rsidR="0046767C" w:rsidRDefault="0046767C" w:rsidP="00EA479D">
      <w:pPr>
        <w:jc w:val="center"/>
        <w:rPr>
          <w:lang w:val="uk-UA"/>
        </w:rPr>
      </w:pPr>
    </w:p>
    <w:p w:rsidR="0046767C" w:rsidRPr="008E2B9A" w:rsidRDefault="00952FF5" w:rsidP="008E2B9A">
      <w:pPr>
        <w:spacing w:after="0" w:line="240" w:lineRule="auto"/>
        <w:jc w:val="right"/>
        <w:rPr>
          <w:rFonts w:ascii="Times New Roman" w:hAnsi="Times New Roman"/>
          <w:sz w:val="24"/>
          <w:szCs w:val="24"/>
          <w:lang w:val="uk-UA"/>
        </w:rPr>
      </w:pPr>
      <w:r w:rsidRPr="008E2B9A">
        <w:rPr>
          <w:rFonts w:ascii="Times New Roman" w:hAnsi="Times New Roman"/>
          <w:sz w:val="24"/>
          <w:szCs w:val="24"/>
          <w:lang w:val="uk-UA"/>
        </w:rPr>
        <w:t xml:space="preserve">Додаток до </w:t>
      </w:r>
      <w:r w:rsidR="00A93E09">
        <w:rPr>
          <w:rFonts w:ascii="Times New Roman" w:hAnsi="Times New Roman"/>
          <w:sz w:val="24"/>
          <w:szCs w:val="24"/>
          <w:lang w:val="uk-UA"/>
        </w:rPr>
        <w:t xml:space="preserve">проекту </w:t>
      </w:r>
      <w:r w:rsidRPr="008E2B9A">
        <w:rPr>
          <w:rFonts w:ascii="Times New Roman" w:hAnsi="Times New Roman"/>
          <w:sz w:val="24"/>
          <w:szCs w:val="24"/>
          <w:lang w:val="uk-UA"/>
        </w:rPr>
        <w:t>рішення</w:t>
      </w:r>
    </w:p>
    <w:p w:rsidR="008E2B9A" w:rsidRPr="008E2B9A" w:rsidRDefault="008E2B9A" w:rsidP="008E2B9A">
      <w:pPr>
        <w:spacing w:after="0" w:line="240" w:lineRule="auto"/>
        <w:jc w:val="right"/>
        <w:rPr>
          <w:rFonts w:ascii="Times New Roman" w:hAnsi="Times New Roman"/>
          <w:sz w:val="24"/>
          <w:szCs w:val="24"/>
          <w:lang w:val="uk-UA"/>
        </w:rPr>
      </w:pPr>
      <w:r w:rsidRPr="008E2B9A">
        <w:rPr>
          <w:rFonts w:ascii="Times New Roman" w:hAnsi="Times New Roman"/>
          <w:sz w:val="24"/>
          <w:szCs w:val="24"/>
          <w:lang w:val="uk-UA"/>
        </w:rPr>
        <w:t>виконавчого комітету</w:t>
      </w:r>
    </w:p>
    <w:p w:rsidR="008E2B9A" w:rsidRPr="008E2B9A" w:rsidRDefault="008E2B9A" w:rsidP="008E2B9A">
      <w:pPr>
        <w:spacing w:after="0" w:line="240" w:lineRule="auto"/>
        <w:jc w:val="right"/>
        <w:rPr>
          <w:rFonts w:ascii="Times New Roman" w:hAnsi="Times New Roman"/>
          <w:sz w:val="24"/>
          <w:szCs w:val="24"/>
          <w:lang w:val="uk-UA"/>
        </w:rPr>
      </w:pPr>
      <w:r w:rsidRPr="008E2B9A">
        <w:rPr>
          <w:rFonts w:ascii="Times New Roman" w:hAnsi="Times New Roman"/>
          <w:sz w:val="24"/>
          <w:szCs w:val="24"/>
          <w:lang w:val="uk-UA"/>
        </w:rPr>
        <w:t>сільської ради №00</w:t>
      </w:r>
    </w:p>
    <w:p w:rsidR="008E2B9A" w:rsidRDefault="00AF694C" w:rsidP="008E2B9A">
      <w:pPr>
        <w:spacing w:after="0" w:line="240" w:lineRule="auto"/>
        <w:jc w:val="right"/>
        <w:rPr>
          <w:rFonts w:ascii="Times New Roman" w:hAnsi="Times New Roman"/>
          <w:sz w:val="24"/>
          <w:szCs w:val="24"/>
          <w:lang w:val="uk-UA"/>
        </w:rPr>
      </w:pPr>
      <w:r>
        <w:rPr>
          <w:rFonts w:ascii="Times New Roman" w:hAnsi="Times New Roman"/>
          <w:sz w:val="24"/>
          <w:szCs w:val="24"/>
          <w:lang w:val="uk-UA"/>
        </w:rPr>
        <w:t>від 00.07</w:t>
      </w:r>
      <w:r w:rsidR="00F538A6">
        <w:rPr>
          <w:rFonts w:ascii="Times New Roman" w:hAnsi="Times New Roman"/>
          <w:sz w:val="24"/>
          <w:szCs w:val="24"/>
          <w:lang w:val="uk-UA"/>
        </w:rPr>
        <w:t>.2022</w:t>
      </w:r>
      <w:r w:rsidR="008E2B9A" w:rsidRPr="008E2B9A">
        <w:rPr>
          <w:rFonts w:ascii="Times New Roman" w:hAnsi="Times New Roman"/>
          <w:sz w:val="24"/>
          <w:szCs w:val="24"/>
          <w:lang w:val="uk-UA"/>
        </w:rPr>
        <w:t>р.</w:t>
      </w:r>
    </w:p>
    <w:p w:rsidR="008E2B9A" w:rsidRDefault="008E2B9A" w:rsidP="008E2B9A">
      <w:pPr>
        <w:spacing w:after="0" w:line="240" w:lineRule="auto"/>
        <w:jc w:val="right"/>
        <w:rPr>
          <w:rFonts w:ascii="Times New Roman" w:hAnsi="Times New Roman"/>
          <w:sz w:val="24"/>
          <w:szCs w:val="24"/>
          <w:lang w:val="uk-UA"/>
        </w:rPr>
      </w:pPr>
    </w:p>
    <w:p w:rsidR="008E2B9A" w:rsidRPr="008F4721" w:rsidRDefault="008E2B9A" w:rsidP="008E2B9A">
      <w:pPr>
        <w:spacing w:after="0" w:line="240" w:lineRule="auto"/>
        <w:jc w:val="center"/>
        <w:rPr>
          <w:rFonts w:ascii="Times New Roman" w:hAnsi="Times New Roman"/>
          <w:b/>
          <w:sz w:val="32"/>
          <w:szCs w:val="32"/>
          <w:lang w:val="uk-UA"/>
        </w:rPr>
      </w:pPr>
      <w:r w:rsidRPr="008F4721">
        <w:rPr>
          <w:rFonts w:ascii="Times New Roman" w:hAnsi="Times New Roman"/>
          <w:b/>
          <w:sz w:val="32"/>
          <w:szCs w:val="32"/>
          <w:lang w:val="uk-UA"/>
        </w:rPr>
        <w:t>ЗАХОДИ</w:t>
      </w:r>
    </w:p>
    <w:p w:rsidR="0046767C" w:rsidRPr="008F4721" w:rsidRDefault="008E2B9A" w:rsidP="008E2B9A">
      <w:pPr>
        <w:spacing w:after="0" w:line="240" w:lineRule="auto"/>
        <w:jc w:val="center"/>
        <w:rPr>
          <w:rFonts w:ascii="Times New Roman" w:hAnsi="Times New Roman"/>
          <w:b/>
          <w:sz w:val="28"/>
          <w:szCs w:val="28"/>
          <w:lang w:val="uk-UA"/>
        </w:rPr>
      </w:pPr>
      <w:r w:rsidRPr="008F4721">
        <w:rPr>
          <w:rFonts w:ascii="Times New Roman" w:hAnsi="Times New Roman"/>
          <w:b/>
          <w:sz w:val="28"/>
          <w:szCs w:val="28"/>
          <w:lang w:val="uk-UA"/>
        </w:rPr>
        <w:t>щодо забезпечення збереження кабельних ліній зв’язку від пошкоджень на  території Степанківської сільської  ради</w:t>
      </w:r>
    </w:p>
    <w:p w:rsidR="008E2B9A" w:rsidRDefault="008E2B9A" w:rsidP="008E2B9A">
      <w:pPr>
        <w:spacing w:after="0" w:line="240" w:lineRule="auto"/>
        <w:jc w:val="center"/>
        <w:rPr>
          <w:rFonts w:ascii="Times New Roman" w:hAnsi="Times New Roman"/>
          <w:sz w:val="28"/>
          <w:szCs w:val="28"/>
          <w:lang w:val="uk-UA"/>
        </w:rPr>
      </w:pPr>
    </w:p>
    <w:p w:rsidR="00AF694C" w:rsidRDefault="008E2B9A" w:rsidP="008E2B9A">
      <w:pPr>
        <w:spacing w:after="0" w:line="240" w:lineRule="auto"/>
        <w:jc w:val="both"/>
        <w:rPr>
          <w:rFonts w:ascii="Times New Roman" w:hAnsi="Times New Roman"/>
          <w:b/>
          <w:sz w:val="28"/>
          <w:szCs w:val="28"/>
          <w:lang w:val="uk-UA"/>
        </w:rPr>
      </w:pPr>
      <w:r>
        <w:rPr>
          <w:rFonts w:ascii="Times New Roman" w:hAnsi="Times New Roman"/>
          <w:sz w:val="28"/>
          <w:szCs w:val="28"/>
          <w:lang w:val="uk-UA"/>
        </w:rPr>
        <w:t>1.Заборонити на території сільської ради с.</w:t>
      </w:r>
      <w:r w:rsidR="00AF694C">
        <w:rPr>
          <w:rFonts w:ascii="Times New Roman" w:hAnsi="Times New Roman"/>
          <w:sz w:val="28"/>
          <w:szCs w:val="28"/>
          <w:lang w:val="uk-UA"/>
        </w:rPr>
        <w:t xml:space="preserve"> </w:t>
      </w:r>
      <w:r>
        <w:rPr>
          <w:rFonts w:ascii="Times New Roman" w:hAnsi="Times New Roman"/>
          <w:sz w:val="28"/>
          <w:szCs w:val="28"/>
          <w:lang w:val="uk-UA"/>
        </w:rPr>
        <w:t>Степанки, с.</w:t>
      </w:r>
      <w:r w:rsidR="00AF694C">
        <w:rPr>
          <w:rFonts w:ascii="Times New Roman" w:hAnsi="Times New Roman"/>
          <w:sz w:val="28"/>
          <w:szCs w:val="28"/>
          <w:lang w:val="uk-UA"/>
        </w:rPr>
        <w:t xml:space="preserve"> </w:t>
      </w:r>
      <w:proofErr w:type="spellStart"/>
      <w:r>
        <w:rPr>
          <w:rFonts w:ascii="Times New Roman" w:hAnsi="Times New Roman"/>
          <w:sz w:val="28"/>
          <w:szCs w:val="28"/>
          <w:lang w:val="uk-UA"/>
        </w:rPr>
        <w:t>Хацьки</w:t>
      </w:r>
      <w:proofErr w:type="spellEnd"/>
      <w:r>
        <w:rPr>
          <w:rFonts w:ascii="Times New Roman" w:hAnsi="Times New Roman"/>
          <w:sz w:val="28"/>
          <w:szCs w:val="28"/>
          <w:lang w:val="uk-UA"/>
        </w:rPr>
        <w:t>, с.</w:t>
      </w:r>
      <w:r w:rsidR="00AF694C">
        <w:rPr>
          <w:rFonts w:ascii="Times New Roman" w:hAnsi="Times New Roman"/>
          <w:sz w:val="28"/>
          <w:szCs w:val="28"/>
          <w:lang w:val="uk-UA"/>
        </w:rPr>
        <w:t xml:space="preserve"> </w:t>
      </w:r>
      <w:proofErr w:type="spellStart"/>
      <w:r>
        <w:rPr>
          <w:rFonts w:ascii="Times New Roman" w:hAnsi="Times New Roman"/>
          <w:sz w:val="28"/>
          <w:szCs w:val="28"/>
          <w:lang w:val="uk-UA"/>
        </w:rPr>
        <w:t>Бузуків</w:t>
      </w:r>
      <w:proofErr w:type="spellEnd"/>
      <w:r>
        <w:rPr>
          <w:rFonts w:ascii="Times New Roman" w:hAnsi="Times New Roman"/>
          <w:sz w:val="28"/>
          <w:szCs w:val="28"/>
          <w:lang w:val="uk-UA"/>
        </w:rPr>
        <w:t xml:space="preserve">, </w:t>
      </w:r>
      <w:r w:rsidR="008F4721">
        <w:rPr>
          <w:rFonts w:ascii="Times New Roman" w:hAnsi="Times New Roman"/>
          <w:sz w:val="28"/>
          <w:szCs w:val="28"/>
          <w:lang w:val="uk-UA"/>
        </w:rPr>
        <w:t xml:space="preserve">              </w:t>
      </w:r>
      <w:r>
        <w:rPr>
          <w:rFonts w:ascii="Times New Roman" w:hAnsi="Times New Roman"/>
          <w:sz w:val="28"/>
          <w:szCs w:val="28"/>
          <w:lang w:val="uk-UA"/>
        </w:rPr>
        <w:t>с.</w:t>
      </w:r>
      <w:r w:rsidR="00AF694C">
        <w:rPr>
          <w:rFonts w:ascii="Times New Roman" w:hAnsi="Times New Roman"/>
          <w:sz w:val="28"/>
          <w:szCs w:val="28"/>
          <w:lang w:val="uk-UA"/>
        </w:rPr>
        <w:t xml:space="preserve"> </w:t>
      </w:r>
      <w:r>
        <w:rPr>
          <w:rFonts w:ascii="Times New Roman" w:hAnsi="Times New Roman"/>
          <w:sz w:val="28"/>
          <w:szCs w:val="28"/>
          <w:lang w:val="uk-UA"/>
        </w:rPr>
        <w:t xml:space="preserve">Малий </w:t>
      </w:r>
      <w:proofErr w:type="spellStart"/>
      <w:r>
        <w:rPr>
          <w:rFonts w:ascii="Times New Roman" w:hAnsi="Times New Roman"/>
          <w:sz w:val="28"/>
          <w:szCs w:val="28"/>
          <w:lang w:val="uk-UA"/>
        </w:rPr>
        <w:t>Бузуків</w:t>
      </w:r>
      <w:proofErr w:type="spellEnd"/>
      <w:r>
        <w:rPr>
          <w:rFonts w:ascii="Times New Roman" w:hAnsi="Times New Roman"/>
          <w:sz w:val="28"/>
          <w:szCs w:val="28"/>
          <w:lang w:val="uk-UA"/>
        </w:rPr>
        <w:t>, с.</w:t>
      </w:r>
      <w:r w:rsidR="00AF694C">
        <w:rPr>
          <w:rFonts w:ascii="Times New Roman" w:hAnsi="Times New Roman"/>
          <w:sz w:val="28"/>
          <w:szCs w:val="28"/>
          <w:lang w:val="uk-UA"/>
        </w:rPr>
        <w:t xml:space="preserve"> </w:t>
      </w:r>
      <w:r>
        <w:rPr>
          <w:rFonts w:ascii="Times New Roman" w:hAnsi="Times New Roman"/>
          <w:sz w:val="28"/>
          <w:szCs w:val="28"/>
          <w:lang w:val="uk-UA"/>
        </w:rPr>
        <w:t>Голов’ятине, с.</w:t>
      </w:r>
      <w:r w:rsidR="00AF694C">
        <w:rPr>
          <w:rFonts w:ascii="Times New Roman" w:hAnsi="Times New Roman"/>
          <w:sz w:val="28"/>
          <w:szCs w:val="28"/>
          <w:lang w:val="uk-UA"/>
        </w:rPr>
        <w:t xml:space="preserve"> </w:t>
      </w:r>
      <w:proofErr w:type="spellStart"/>
      <w:r>
        <w:rPr>
          <w:rFonts w:ascii="Times New Roman" w:hAnsi="Times New Roman"/>
          <w:sz w:val="28"/>
          <w:szCs w:val="28"/>
          <w:lang w:val="uk-UA"/>
        </w:rPr>
        <w:t>Гуляйгородок</w:t>
      </w:r>
      <w:proofErr w:type="spellEnd"/>
      <w:r>
        <w:rPr>
          <w:rFonts w:ascii="Times New Roman" w:hAnsi="Times New Roman"/>
          <w:sz w:val="28"/>
          <w:szCs w:val="28"/>
          <w:lang w:val="uk-UA"/>
        </w:rPr>
        <w:t>, с.</w:t>
      </w:r>
      <w:r w:rsidR="00AF694C">
        <w:rPr>
          <w:rFonts w:ascii="Times New Roman" w:hAnsi="Times New Roman"/>
          <w:sz w:val="28"/>
          <w:szCs w:val="28"/>
          <w:lang w:val="uk-UA"/>
        </w:rPr>
        <w:t xml:space="preserve"> </w:t>
      </w:r>
      <w:proofErr w:type="spellStart"/>
      <w:r>
        <w:rPr>
          <w:rFonts w:ascii="Times New Roman" w:hAnsi="Times New Roman"/>
          <w:sz w:val="28"/>
          <w:szCs w:val="28"/>
          <w:lang w:val="uk-UA"/>
        </w:rPr>
        <w:t>Залевки</w:t>
      </w:r>
      <w:proofErr w:type="spellEnd"/>
      <w:r>
        <w:rPr>
          <w:rFonts w:ascii="Times New Roman" w:hAnsi="Times New Roman"/>
          <w:sz w:val="28"/>
          <w:szCs w:val="28"/>
          <w:lang w:val="uk-UA"/>
        </w:rPr>
        <w:t>, в місцях проходження підземних кабельних ліній зв’язку  проведення будь-яких земляних робіт на глибині більше ніж 30 см,</w:t>
      </w:r>
      <w:r w:rsidR="00775FA3">
        <w:rPr>
          <w:rFonts w:ascii="Times New Roman" w:hAnsi="Times New Roman"/>
          <w:sz w:val="28"/>
          <w:szCs w:val="28"/>
          <w:lang w:val="uk-UA"/>
        </w:rPr>
        <w:t xml:space="preserve"> </w:t>
      </w:r>
      <w:r>
        <w:rPr>
          <w:rFonts w:ascii="Times New Roman" w:hAnsi="Times New Roman"/>
          <w:sz w:val="28"/>
          <w:szCs w:val="28"/>
          <w:lang w:val="uk-UA"/>
        </w:rPr>
        <w:t>в тому</w:t>
      </w:r>
      <w:r w:rsidR="00775FA3">
        <w:rPr>
          <w:rFonts w:ascii="Times New Roman" w:hAnsi="Times New Roman"/>
          <w:sz w:val="28"/>
          <w:szCs w:val="28"/>
          <w:lang w:val="uk-UA"/>
        </w:rPr>
        <w:t xml:space="preserve"> числі заміну опор, підключення до житлових будинків водогонів, газопровідних та інш</w:t>
      </w:r>
      <w:r w:rsidR="00F538A6">
        <w:rPr>
          <w:rFonts w:ascii="Times New Roman" w:hAnsi="Times New Roman"/>
          <w:sz w:val="28"/>
          <w:szCs w:val="28"/>
          <w:lang w:val="uk-UA"/>
        </w:rPr>
        <w:t>и</w:t>
      </w:r>
      <w:r w:rsidR="00775FA3">
        <w:rPr>
          <w:rFonts w:ascii="Times New Roman" w:hAnsi="Times New Roman"/>
          <w:sz w:val="28"/>
          <w:szCs w:val="28"/>
          <w:lang w:val="uk-UA"/>
        </w:rPr>
        <w:t xml:space="preserve">х підземних комунікацій, посадку дерев, викопування підвалів, колодязів і інших робіт, пов’язаних з розкриттям ґрунту, без попереднього погодження та письмового дозволу землевпорядника та виклику на </w:t>
      </w:r>
      <w:r w:rsidR="008F4749">
        <w:rPr>
          <w:rFonts w:ascii="Times New Roman" w:hAnsi="Times New Roman"/>
          <w:sz w:val="28"/>
          <w:szCs w:val="28"/>
          <w:lang w:val="uk-UA"/>
        </w:rPr>
        <w:t>місце робіт працівника  структур</w:t>
      </w:r>
      <w:r w:rsidR="00D11F08">
        <w:rPr>
          <w:rFonts w:ascii="Times New Roman" w:hAnsi="Times New Roman"/>
          <w:sz w:val="28"/>
          <w:szCs w:val="28"/>
          <w:lang w:val="uk-UA"/>
        </w:rPr>
        <w:t>ного підрозділу Черкаське відділення</w:t>
      </w:r>
      <w:r w:rsidR="008F4749">
        <w:rPr>
          <w:rFonts w:ascii="Times New Roman" w:hAnsi="Times New Roman"/>
          <w:sz w:val="28"/>
          <w:szCs w:val="28"/>
          <w:lang w:val="uk-UA"/>
        </w:rPr>
        <w:t xml:space="preserve"> АТ «Укртелеком»</w:t>
      </w:r>
      <w:r w:rsidR="00100DDC">
        <w:rPr>
          <w:rFonts w:ascii="Times New Roman" w:hAnsi="Times New Roman"/>
          <w:sz w:val="28"/>
          <w:szCs w:val="28"/>
          <w:lang w:val="uk-UA"/>
        </w:rPr>
        <w:t xml:space="preserve"> -</w:t>
      </w:r>
      <w:r w:rsidR="003477DD">
        <w:rPr>
          <w:rFonts w:ascii="Times New Roman" w:hAnsi="Times New Roman"/>
          <w:sz w:val="28"/>
          <w:szCs w:val="28"/>
          <w:lang w:val="uk-UA"/>
        </w:rPr>
        <w:t>ДТМ123/4</w:t>
      </w:r>
      <w:r w:rsidR="00D11F08">
        <w:rPr>
          <w:rFonts w:ascii="Times New Roman" w:hAnsi="Times New Roman"/>
          <w:sz w:val="28"/>
          <w:szCs w:val="28"/>
          <w:lang w:val="uk-UA"/>
        </w:rPr>
        <w:t xml:space="preserve">  ЦТМ №123 в м.</w:t>
      </w:r>
      <w:r w:rsidR="00AF694C">
        <w:rPr>
          <w:rFonts w:ascii="Times New Roman" w:hAnsi="Times New Roman"/>
          <w:sz w:val="28"/>
          <w:szCs w:val="28"/>
          <w:lang w:val="uk-UA"/>
        </w:rPr>
        <w:t xml:space="preserve"> </w:t>
      </w:r>
      <w:r w:rsidR="00D11F08">
        <w:rPr>
          <w:rFonts w:ascii="Times New Roman" w:hAnsi="Times New Roman"/>
          <w:sz w:val="28"/>
          <w:szCs w:val="28"/>
          <w:lang w:val="uk-UA"/>
        </w:rPr>
        <w:t>Черкаси,</w:t>
      </w:r>
      <w:r w:rsidR="00DE4EA6">
        <w:rPr>
          <w:rFonts w:ascii="Times New Roman" w:hAnsi="Times New Roman"/>
          <w:sz w:val="28"/>
          <w:szCs w:val="28"/>
          <w:lang w:val="uk-UA"/>
        </w:rPr>
        <w:t xml:space="preserve"> </w:t>
      </w:r>
      <w:r w:rsidR="00D11F08">
        <w:rPr>
          <w:rFonts w:ascii="Times New Roman" w:hAnsi="Times New Roman"/>
          <w:sz w:val="28"/>
          <w:szCs w:val="28"/>
          <w:lang w:val="uk-UA"/>
        </w:rPr>
        <w:t>в перелік організацій,</w:t>
      </w:r>
      <w:r w:rsidR="00DE4EA6">
        <w:rPr>
          <w:rFonts w:ascii="Times New Roman" w:hAnsi="Times New Roman"/>
          <w:sz w:val="28"/>
          <w:szCs w:val="28"/>
          <w:lang w:val="uk-UA"/>
        </w:rPr>
        <w:t xml:space="preserve"> </w:t>
      </w:r>
      <w:r w:rsidR="00D11F08">
        <w:rPr>
          <w:rFonts w:ascii="Times New Roman" w:hAnsi="Times New Roman"/>
          <w:sz w:val="28"/>
          <w:szCs w:val="28"/>
          <w:lang w:val="uk-UA"/>
        </w:rPr>
        <w:t xml:space="preserve">узгодження з якими є </w:t>
      </w:r>
      <w:r w:rsidR="00DE4EA6">
        <w:rPr>
          <w:rFonts w:ascii="Times New Roman" w:hAnsi="Times New Roman"/>
          <w:sz w:val="28"/>
          <w:szCs w:val="28"/>
          <w:lang w:val="uk-UA"/>
        </w:rPr>
        <w:t>обов’язковим для одержання дозволу</w:t>
      </w:r>
      <w:r w:rsidR="00AF694C">
        <w:rPr>
          <w:rFonts w:ascii="Times New Roman" w:hAnsi="Times New Roman"/>
          <w:sz w:val="28"/>
          <w:szCs w:val="28"/>
          <w:lang w:val="uk-UA"/>
        </w:rPr>
        <w:t xml:space="preserve"> </w:t>
      </w:r>
      <w:r w:rsidR="00DE4EA6">
        <w:rPr>
          <w:rFonts w:ascii="Times New Roman" w:hAnsi="Times New Roman"/>
          <w:sz w:val="28"/>
          <w:szCs w:val="28"/>
          <w:lang w:val="uk-UA"/>
        </w:rPr>
        <w:t>(ордеру)</w:t>
      </w:r>
      <w:r w:rsidR="00AF694C">
        <w:rPr>
          <w:rFonts w:ascii="Times New Roman" w:hAnsi="Times New Roman"/>
          <w:sz w:val="28"/>
          <w:szCs w:val="28"/>
          <w:lang w:val="uk-UA"/>
        </w:rPr>
        <w:t xml:space="preserve"> </w:t>
      </w:r>
      <w:r w:rsidR="00DE4EA6">
        <w:rPr>
          <w:rFonts w:ascii="Times New Roman" w:hAnsi="Times New Roman"/>
          <w:sz w:val="28"/>
          <w:szCs w:val="28"/>
          <w:lang w:val="uk-UA"/>
        </w:rPr>
        <w:t xml:space="preserve">на порушення об’єктів благоустрою, виконання всіх видів будівельних та землерийних робіт на всій території ОТГ. Копію прийнятого рішення направити за адресою: 20702 </w:t>
      </w:r>
      <w:r w:rsidR="00D11F08">
        <w:rPr>
          <w:rFonts w:ascii="Times New Roman" w:hAnsi="Times New Roman"/>
          <w:sz w:val="28"/>
          <w:szCs w:val="28"/>
          <w:lang w:val="uk-UA"/>
        </w:rPr>
        <w:t xml:space="preserve"> </w:t>
      </w:r>
      <w:r w:rsidR="00DE4EA6">
        <w:rPr>
          <w:rFonts w:ascii="Times New Roman" w:hAnsi="Times New Roman"/>
          <w:sz w:val="28"/>
          <w:szCs w:val="28"/>
          <w:lang w:val="uk-UA"/>
        </w:rPr>
        <w:t>м.</w:t>
      </w:r>
      <w:r w:rsidR="00D11F08">
        <w:rPr>
          <w:rFonts w:ascii="Times New Roman" w:hAnsi="Times New Roman"/>
          <w:sz w:val="28"/>
          <w:szCs w:val="28"/>
          <w:lang w:val="uk-UA"/>
        </w:rPr>
        <w:t>Сміла</w:t>
      </w:r>
      <w:r w:rsidR="00100DDC">
        <w:rPr>
          <w:rFonts w:ascii="Times New Roman" w:hAnsi="Times New Roman"/>
          <w:sz w:val="28"/>
          <w:szCs w:val="28"/>
          <w:lang w:val="uk-UA"/>
        </w:rPr>
        <w:t>,</w:t>
      </w:r>
      <w:r w:rsidR="00D11F08">
        <w:rPr>
          <w:rFonts w:ascii="Times New Roman" w:hAnsi="Times New Roman"/>
          <w:sz w:val="28"/>
          <w:szCs w:val="28"/>
          <w:lang w:val="uk-UA"/>
        </w:rPr>
        <w:t>вул.Трипільська,125</w:t>
      </w:r>
      <w:r w:rsidR="00D11F08" w:rsidRPr="00AF694C">
        <w:rPr>
          <w:rFonts w:ascii="Times New Roman" w:hAnsi="Times New Roman"/>
          <w:b/>
          <w:sz w:val="28"/>
          <w:szCs w:val="28"/>
          <w:lang w:val="uk-UA"/>
        </w:rPr>
        <w:t xml:space="preserve">.Тел.(0473)32-42-42; мобільні телефони </w:t>
      </w:r>
    </w:p>
    <w:p w:rsidR="008E2B9A" w:rsidRDefault="00D11F08" w:rsidP="008E2B9A">
      <w:pPr>
        <w:spacing w:after="0" w:line="240" w:lineRule="auto"/>
        <w:jc w:val="both"/>
        <w:rPr>
          <w:rFonts w:ascii="Times New Roman" w:hAnsi="Times New Roman"/>
          <w:b/>
          <w:sz w:val="28"/>
          <w:szCs w:val="28"/>
          <w:lang w:val="uk-UA"/>
        </w:rPr>
      </w:pPr>
      <w:r w:rsidRPr="00AF694C">
        <w:rPr>
          <w:rFonts w:ascii="Times New Roman" w:hAnsi="Times New Roman"/>
          <w:b/>
          <w:sz w:val="28"/>
          <w:szCs w:val="28"/>
          <w:lang w:val="uk-UA"/>
        </w:rPr>
        <w:t>091-114-14-53   Гребенюк Павло Михайлович</w:t>
      </w:r>
      <w:r w:rsidR="00100DDC" w:rsidRPr="00AF694C">
        <w:rPr>
          <w:rFonts w:ascii="Times New Roman" w:hAnsi="Times New Roman"/>
          <w:b/>
          <w:sz w:val="28"/>
          <w:szCs w:val="28"/>
          <w:lang w:val="uk-UA"/>
        </w:rPr>
        <w:t>.</w:t>
      </w:r>
    </w:p>
    <w:p w:rsidR="008F4721" w:rsidRPr="00AF694C" w:rsidRDefault="008F4721" w:rsidP="008E2B9A">
      <w:pPr>
        <w:spacing w:after="0" w:line="240" w:lineRule="auto"/>
        <w:jc w:val="both"/>
        <w:rPr>
          <w:rFonts w:ascii="Times New Roman" w:hAnsi="Times New Roman"/>
          <w:b/>
          <w:sz w:val="28"/>
          <w:szCs w:val="28"/>
          <w:lang w:val="uk-UA"/>
        </w:rPr>
      </w:pPr>
    </w:p>
    <w:p w:rsidR="00100DDC" w:rsidRDefault="00100DDC" w:rsidP="00100DDC">
      <w:pPr>
        <w:spacing w:after="0" w:line="240" w:lineRule="auto"/>
        <w:jc w:val="right"/>
        <w:rPr>
          <w:rFonts w:ascii="Times New Roman" w:hAnsi="Times New Roman"/>
          <w:sz w:val="28"/>
          <w:szCs w:val="28"/>
          <w:lang w:val="uk-UA"/>
        </w:rPr>
      </w:pPr>
      <w:r>
        <w:rPr>
          <w:rFonts w:ascii="Times New Roman" w:hAnsi="Times New Roman"/>
          <w:sz w:val="28"/>
          <w:szCs w:val="28"/>
          <w:lang w:val="uk-UA"/>
        </w:rPr>
        <w:t>Члени виконкому сільської ради</w:t>
      </w:r>
    </w:p>
    <w:p w:rsidR="00100DDC" w:rsidRDefault="00100DDC" w:rsidP="00100DDC">
      <w:pPr>
        <w:spacing w:after="0" w:line="240" w:lineRule="auto"/>
        <w:jc w:val="right"/>
        <w:rPr>
          <w:rFonts w:ascii="Times New Roman" w:hAnsi="Times New Roman"/>
          <w:sz w:val="28"/>
          <w:szCs w:val="28"/>
          <w:lang w:val="uk-UA"/>
        </w:rPr>
      </w:pPr>
    </w:p>
    <w:p w:rsidR="008F4749" w:rsidRDefault="00775FA3" w:rsidP="008F4749">
      <w:pPr>
        <w:spacing w:after="0" w:line="240" w:lineRule="auto"/>
        <w:jc w:val="both"/>
        <w:rPr>
          <w:rFonts w:ascii="Times New Roman" w:hAnsi="Times New Roman"/>
          <w:sz w:val="28"/>
          <w:szCs w:val="28"/>
          <w:lang w:val="uk-UA"/>
        </w:rPr>
      </w:pPr>
      <w:r>
        <w:rPr>
          <w:rFonts w:ascii="Times New Roman" w:hAnsi="Times New Roman"/>
          <w:sz w:val="28"/>
          <w:szCs w:val="28"/>
          <w:lang w:val="uk-UA"/>
        </w:rPr>
        <w:t>2.Ознайомити жителів сіл:</w:t>
      </w:r>
      <w:r w:rsidRPr="00775FA3">
        <w:rPr>
          <w:rFonts w:ascii="Times New Roman" w:hAnsi="Times New Roman"/>
          <w:sz w:val="28"/>
          <w:szCs w:val="28"/>
          <w:lang w:val="uk-UA"/>
        </w:rPr>
        <w:t xml:space="preserve"> </w:t>
      </w:r>
      <w:r>
        <w:rPr>
          <w:rFonts w:ascii="Times New Roman" w:hAnsi="Times New Roman"/>
          <w:sz w:val="28"/>
          <w:szCs w:val="28"/>
          <w:lang w:val="uk-UA"/>
        </w:rPr>
        <w:t xml:space="preserve">Степанки, </w:t>
      </w:r>
      <w:proofErr w:type="spellStart"/>
      <w:r>
        <w:rPr>
          <w:rFonts w:ascii="Times New Roman" w:hAnsi="Times New Roman"/>
          <w:sz w:val="28"/>
          <w:szCs w:val="28"/>
          <w:lang w:val="uk-UA"/>
        </w:rPr>
        <w:t>Хацьки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Бузуків</w:t>
      </w:r>
      <w:proofErr w:type="spellEnd"/>
      <w:r>
        <w:rPr>
          <w:rFonts w:ascii="Times New Roman" w:hAnsi="Times New Roman"/>
          <w:sz w:val="28"/>
          <w:szCs w:val="28"/>
          <w:lang w:val="uk-UA"/>
        </w:rPr>
        <w:t xml:space="preserve">, Малий </w:t>
      </w:r>
      <w:proofErr w:type="spellStart"/>
      <w:r>
        <w:rPr>
          <w:rFonts w:ascii="Times New Roman" w:hAnsi="Times New Roman"/>
          <w:sz w:val="28"/>
          <w:szCs w:val="28"/>
          <w:lang w:val="uk-UA"/>
        </w:rPr>
        <w:t>Бузуків</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Голов’ятине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Гуляйгородок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Залевки</w:t>
      </w:r>
      <w:proofErr w:type="spellEnd"/>
      <w:r w:rsidR="008F4749">
        <w:rPr>
          <w:rFonts w:ascii="Times New Roman" w:hAnsi="Times New Roman"/>
          <w:sz w:val="28"/>
          <w:szCs w:val="28"/>
          <w:lang w:val="uk-UA"/>
        </w:rPr>
        <w:t xml:space="preserve">  та керівників підприємств, установ та організацій, що знаходяться на території населених пунктів з інформацією про те, що:</w:t>
      </w:r>
    </w:p>
    <w:p w:rsidR="00775FA3" w:rsidRDefault="00775FA3" w:rsidP="008E2B9A">
      <w:pPr>
        <w:spacing w:after="0" w:line="240" w:lineRule="auto"/>
        <w:jc w:val="both"/>
        <w:rPr>
          <w:rFonts w:ascii="Times New Roman" w:hAnsi="Times New Roman"/>
          <w:sz w:val="28"/>
          <w:szCs w:val="28"/>
          <w:lang w:val="uk-UA"/>
        </w:rPr>
      </w:pPr>
      <w:r>
        <w:rPr>
          <w:rFonts w:ascii="Times New Roman" w:hAnsi="Times New Roman"/>
          <w:sz w:val="28"/>
          <w:szCs w:val="28"/>
          <w:lang w:val="uk-UA"/>
        </w:rPr>
        <w:t>2.1</w:t>
      </w:r>
      <w:r w:rsidR="00AF694C">
        <w:rPr>
          <w:rFonts w:ascii="Times New Roman" w:hAnsi="Times New Roman"/>
          <w:sz w:val="28"/>
          <w:szCs w:val="28"/>
          <w:lang w:val="uk-UA"/>
        </w:rPr>
        <w:t xml:space="preserve"> </w:t>
      </w:r>
      <w:r>
        <w:rPr>
          <w:rFonts w:ascii="Times New Roman" w:hAnsi="Times New Roman"/>
          <w:sz w:val="28"/>
          <w:szCs w:val="28"/>
          <w:lang w:val="uk-UA"/>
        </w:rPr>
        <w:t>Виклик працівника зв’язку повинен бути здійснений за 3 доби до початку виконання робіт.</w:t>
      </w:r>
    </w:p>
    <w:p w:rsidR="008F4749" w:rsidRDefault="008F4749" w:rsidP="008E2B9A">
      <w:pPr>
        <w:spacing w:after="0" w:line="240" w:lineRule="auto"/>
        <w:jc w:val="both"/>
        <w:rPr>
          <w:rFonts w:ascii="Times New Roman" w:hAnsi="Times New Roman"/>
          <w:sz w:val="28"/>
          <w:szCs w:val="28"/>
          <w:lang w:val="uk-UA"/>
        </w:rPr>
      </w:pPr>
      <w:r>
        <w:rPr>
          <w:rFonts w:ascii="Times New Roman" w:hAnsi="Times New Roman"/>
          <w:sz w:val="28"/>
          <w:szCs w:val="28"/>
          <w:lang w:val="uk-UA"/>
        </w:rPr>
        <w:t>2.2</w:t>
      </w:r>
      <w:r w:rsidR="00AF694C">
        <w:rPr>
          <w:rFonts w:ascii="Times New Roman" w:hAnsi="Times New Roman"/>
          <w:sz w:val="28"/>
          <w:szCs w:val="28"/>
          <w:lang w:val="uk-UA"/>
        </w:rPr>
        <w:t xml:space="preserve"> </w:t>
      </w:r>
      <w:r>
        <w:rPr>
          <w:rFonts w:ascii="Times New Roman" w:hAnsi="Times New Roman"/>
          <w:sz w:val="28"/>
          <w:szCs w:val="28"/>
          <w:lang w:val="uk-UA"/>
        </w:rPr>
        <w:t>Винні у порушенні Правил охорони ліній зв’язку</w:t>
      </w:r>
      <w:r w:rsidR="00100DDC">
        <w:rPr>
          <w:rFonts w:ascii="Times New Roman" w:hAnsi="Times New Roman"/>
          <w:sz w:val="28"/>
          <w:szCs w:val="28"/>
          <w:lang w:val="uk-UA"/>
        </w:rPr>
        <w:t xml:space="preserve"> </w:t>
      </w:r>
      <w:r w:rsidR="00AF694C">
        <w:rPr>
          <w:rFonts w:ascii="Times New Roman" w:hAnsi="Times New Roman"/>
          <w:sz w:val="28"/>
          <w:szCs w:val="28"/>
          <w:lang w:val="uk-UA"/>
        </w:rPr>
        <w:t xml:space="preserve">згідно </w:t>
      </w:r>
      <w:r>
        <w:rPr>
          <w:rFonts w:ascii="Times New Roman" w:hAnsi="Times New Roman"/>
          <w:sz w:val="28"/>
          <w:szCs w:val="28"/>
          <w:lang w:val="uk-UA"/>
        </w:rPr>
        <w:t xml:space="preserve">ст.360 Кримінального Кодексу України притягуються </w:t>
      </w:r>
      <w:r w:rsidR="000734EB">
        <w:rPr>
          <w:rFonts w:ascii="Times New Roman" w:hAnsi="Times New Roman"/>
          <w:sz w:val="28"/>
          <w:szCs w:val="28"/>
          <w:lang w:val="uk-UA"/>
        </w:rPr>
        <w:t xml:space="preserve">до кримінальної  </w:t>
      </w:r>
      <w:r>
        <w:rPr>
          <w:rFonts w:ascii="Times New Roman" w:hAnsi="Times New Roman"/>
          <w:sz w:val="28"/>
          <w:szCs w:val="28"/>
          <w:lang w:val="uk-UA"/>
        </w:rPr>
        <w:t>відповідальності.</w:t>
      </w:r>
    </w:p>
    <w:p w:rsidR="00100DDC" w:rsidRDefault="00100DDC" w:rsidP="00100DDC">
      <w:pPr>
        <w:spacing w:after="0" w:line="240" w:lineRule="auto"/>
        <w:jc w:val="right"/>
        <w:rPr>
          <w:rFonts w:ascii="Times New Roman" w:hAnsi="Times New Roman"/>
          <w:sz w:val="28"/>
          <w:szCs w:val="28"/>
          <w:lang w:val="uk-UA"/>
        </w:rPr>
      </w:pPr>
      <w:r>
        <w:rPr>
          <w:rFonts w:ascii="Times New Roman" w:hAnsi="Times New Roman"/>
          <w:sz w:val="28"/>
          <w:szCs w:val="28"/>
          <w:lang w:val="uk-UA"/>
        </w:rPr>
        <w:t>Члени виконкому сільської ради</w:t>
      </w:r>
    </w:p>
    <w:p w:rsidR="00100DDC" w:rsidRDefault="00100DDC" w:rsidP="00100DDC">
      <w:pPr>
        <w:spacing w:after="0" w:line="240" w:lineRule="auto"/>
        <w:jc w:val="right"/>
        <w:rPr>
          <w:rFonts w:ascii="Times New Roman" w:hAnsi="Times New Roman"/>
          <w:sz w:val="28"/>
          <w:szCs w:val="28"/>
          <w:lang w:val="uk-UA"/>
        </w:rPr>
      </w:pPr>
    </w:p>
    <w:p w:rsidR="00100DDC" w:rsidRDefault="00100DDC" w:rsidP="00100DDC">
      <w:pPr>
        <w:spacing w:after="0" w:line="240" w:lineRule="auto"/>
        <w:jc w:val="right"/>
        <w:rPr>
          <w:rFonts w:ascii="Times New Roman" w:hAnsi="Times New Roman"/>
          <w:sz w:val="28"/>
          <w:szCs w:val="28"/>
          <w:lang w:val="uk-UA"/>
        </w:rPr>
      </w:pPr>
    </w:p>
    <w:p w:rsidR="00100DDC" w:rsidRDefault="00100DDC" w:rsidP="00100DDC">
      <w:pPr>
        <w:spacing w:after="0" w:line="240" w:lineRule="auto"/>
        <w:jc w:val="right"/>
        <w:rPr>
          <w:rFonts w:ascii="Times New Roman" w:hAnsi="Times New Roman"/>
          <w:sz w:val="28"/>
          <w:szCs w:val="28"/>
          <w:lang w:val="uk-UA"/>
        </w:rPr>
      </w:pPr>
    </w:p>
    <w:p w:rsidR="00100DDC" w:rsidRDefault="00100DDC" w:rsidP="00100DDC">
      <w:pPr>
        <w:spacing w:after="0" w:line="240" w:lineRule="auto"/>
        <w:jc w:val="right"/>
        <w:rPr>
          <w:rFonts w:ascii="Times New Roman" w:hAnsi="Times New Roman"/>
          <w:sz w:val="28"/>
          <w:szCs w:val="28"/>
          <w:lang w:val="uk-UA"/>
        </w:rPr>
      </w:pPr>
    </w:p>
    <w:p w:rsidR="00100DDC" w:rsidRPr="008E2B9A" w:rsidRDefault="00100DDC" w:rsidP="00100DDC">
      <w:pPr>
        <w:spacing w:after="0" w:line="240" w:lineRule="auto"/>
        <w:rPr>
          <w:sz w:val="24"/>
          <w:szCs w:val="24"/>
          <w:lang w:val="uk-UA"/>
        </w:rPr>
      </w:pPr>
      <w:r>
        <w:rPr>
          <w:rFonts w:ascii="Times New Roman" w:hAnsi="Times New Roman"/>
          <w:sz w:val="28"/>
          <w:szCs w:val="28"/>
          <w:lang w:val="uk-UA"/>
        </w:rPr>
        <w:t>Секретар сільської ради, виконкому                                               Інна НЕВГОД</w:t>
      </w:r>
    </w:p>
    <w:p w:rsidR="0046767C" w:rsidRDefault="0046767C" w:rsidP="00EA479D">
      <w:pPr>
        <w:jc w:val="center"/>
        <w:rPr>
          <w:lang w:val="uk-UA"/>
        </w:rPr>
      </w:pPr>
    </w:p>
    <w:p w:rsidR="0046767C" w:rsidRDefault="0046767C" w:rsidP="00EA479D">
      <w:pPr>
        <w:jc w:val="center"/>
        <w:rPr>
          <w:lang w:val="uk-UA"/>
        </w:rPr>
      </w:pPr>
    </w:p>
    <w:sectPr w:rsidR="0046767C" w:rsidSect="008F472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05"/>
    <w:rsid w:val="000321D1"/>
    <w:rsid w:val="000734EB"/>
    <w:rsid w:val="00100DDC"/>
    <w:rsid w:val="00240408"/>
    <w:rsid w:val="00250657"/>
    <w:rsid w:val="00306723"/>
    <w:rsid w:val="003477DD"/>
    <w:rsid w:val="003C1B97"/>
    <w:rsid w:val="003D620A"/>
    <w:rsid w:val="0046767C"/>
    <w:rsid w:val="006106B6"/>
    <w:rsid w:val="00740FB5"/>
    <w:rsid w:val="00775FA3"/>
    <w:rsid w:val="008C3F05"/>
    <w:rsid w:val="008E2B9A"/>
    <w:rsid w:val="008F4721"/>
    <w:rsid w:val="008F4749"/>
    <w:rsid w:val="00952FF5"/>
    <w:rsid w:val="00A93E09"/>
    <w:rsid w:val="00AF694C"/>
    <w:rsid w:val="00C447BA"/>
    <w:rsid w:val="00D11F08"/>
    <w:rsid w:val="00D33C35"/>
    <w:rsid w:val="00DE4EA6"/>
    <w:rsid w:val="00EA479D"/>
    <w:rsid w:val="00F53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7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479D"/>
    <w:pPr>
      <w:ind w:left="720"/>
      <w:contextualSpacing/>
    </w:pPr>
  </w:style>
  <w:style w:type="paragraph" w:styleId="a3">
    <w:name w:val="Balloon Text"/>
    <w:basedOn w:val="a"/>
    <w:link w:val="a4"/>
    <w:uiPriority w:val="99"/>
    <w:semiHidden/>
    <w:unhideWhenUsed/>
    <w:rsid w:val="00EA4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479D"/>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7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479D"/>
    <w:pPr>
      <w:ind w:left="720"/>
      <w:contextualSpacing/>
    </w:pPr>
  </w:style>
  <w:style w:type="paragraph" w:styleId="a3">
    <w:name w:val="Balloon Text"/>
    <w:basedOn w:val="a"/>
    <w:link w:val="a4"/>
    <w:uiPriority w:val="99"/>
    <w:semiHidden/>
    <w:unhideWhenUsed/>
    <w:rsid w:val="00EA4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479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16</cp:revision>
  <cp:lastPrinted>2025-07-28T09:38:00Z</cp:lastPrinted>
  <dcterms:created xsi:type="dcterms:W3CDTF">2021-09-29T06:12:00Z</dcterms:created>
  <dcterms:modified xsi:type="dcterms:W3CDTF">2025-07-28T09:38:00Z</dcterms:modified>
</cp:coreProperties>
</file>