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66D5C" w14:textId="77777777" w:rsidR="00891A8D" w:rsidRPr="00891A8D" w:rsidRDefault="00891A8D" w:rsidP="00891A8D">
      <w:pPr>
        <w:jc w:val="center"/>
        <w:rPr>
          <w:rFonts w:ascii="Times New Roman" w:hAnsi="Times New Roman" w:cs="Times New Roman"/>
          <w:sz w:val="28"/>
          <w:szCs w:val="28"/>
        </w:rPr>
      </w:pPr>
      <w:r w:rsidRPr="00891A8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44344AF" wp14:editId="63AECA8F">
            <wp:extent cx="4381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9E5EBA" w14:textId="77777777" w:rsidR="00891A8D" w:rsidRPr="00891A8D" w:rsidRDefault="00891A8D" w:rsidP="00891A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1A8D">
        <w:rPr>
          <w:rFonts w:ascii="Times New Roman" w:hAnsi="Times New Roman" w:cs="Times New Roman"/>
          <w:b/>
          <w:sz w:val="28"/>
          <w:szCs w:val="28"/>
        </w:rPr>
        <w:t>СТЕПАНКІВСЬКА СІЛЬСЬКА РАДА</w:t>
      </w:r>
    </w:p>
    <w:p w14:paraId="05157A0F" w14:textId="556F6435" w:rsidR="00891A8D" w:rsidRPr="00891A8D" w:rsidRDefault="00891A8D" w:rsidP="00891A8D">
      <w:pPr>
        <w:rPr>
          <w:rFonts w:ascii="Times New Roman" w:hAnsi="Times New Roman" w:cs="Times New Roman"/>
          <w:b/>
          <w:sz w:val="28"/>
          <w:szCs w:val="28"/>
        </w:rPr>
      </w:pPr>
      <w:r w:rsidRPr="00891A8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ВИКОНАВЧИЙ КОМІТЕТ</w:t>
      </w:r>
    </w:p>
    <w:p w14:paraId="47214B79" w14:textId="77777777" w:rsidR="000E446E" w:rsidRPr="00E21B12" w:rsidRDefault="000E446E" w:rsidP="000E446E">
      <w:pPr>
        <w:suppressAutoHyphens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val="uk-UA" w:eastAsia="ru-RU"/>
        </w:rPr>
      </w:pPr>
      <w:r w:rsidRPr="00E21B12">
        <w:rPr>
          <w:rFonts w:ascii="Times New Roman" w:eastAsia="Times New Roman" w:hAnsi="Times New Roman" w:cs="Times New Roman"/>
          <w:b/>
          <w:kern w:val="1"/>
          <w:sz w:val="28"/>
          <w:szCs w:val="28"/>
          <w:lang w:val="uk-UA" w:eastAsia="ru-RU"/>
        </w:rPr>
        <w:t>РІШЕННЯ /ПРОЄКТ/</w:t>
      </w:r>
    </w:p>
    <w:p w14:paraId="0406035E" w14:textId="44B7A571" w:rsidR="00891A8D" w:rsidRPr="00CF6344" w:rsidRDefault="00CF6344" w:rsidP="00891A8D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  <w:r w:rsidR="00891A8D" w:rsidRPr="00891A8D">
        <w:rPr>
          <w:rFonts w:ascii="Times New Roman" w:hAnsi="Times New Roman" w:cs="Times New Roman"/>
          <w:b/>
          <w:sz w:val="28"/>
          <w:szCs w:val="28"/>
        </w:rPr>
        <w:t xml:space="preserve">.05.2025 </w:t>
      </w:r>
      <w:r w:rsidR="00891A8D" w:rsidRPr="00891A8D">
        <w:rPr>
          <w:rFonts w:ascii="Times New Roman" w:hAnsi="Times New Roman" w:cs="Times New Roman"/>
          <w:b/>
          <w:sz w:val="28"/>
          <w:szCs w:val="28"/>
        </w:rPr>
        <w:tab/>
      </w:r>
      <w:r w:rsidR="00891A8D" w:rsidRPr="00891A8D">
        <w:rPr>
          <w:rFonts w:ascii="Times New Roman" w:hAnsi="Times New Roman" w:cs="Times New Roman"/>
          <w:b/>
          <w:sz w:val="28"/>
          <w:szCs w:val="28"/>
        </w:rPr>
        <w:tab/>
        <w:t xml:space="preserve">       </w:t>
      </w:r>
      <w:r w:rsidR="00891A8D" w:rsidRPr="00891A8D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              </w:t>
      </w:r>
      <w:r w:rsidR="00860CA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</w:t>
      </w:r>
      <w:r w:rsidR="00891A8D" w:rsidRPr="00891A8D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="00891A8D" w:rsidRPr="00BD752F">
        <w:rPr>
          <w:rFonts w:ascii="Times New Roman" w:hAnsi="Times New Roman" w:cs="Times New Roman"/>
          <w:b/>
          <w:sz w:val="28"/>
          <w:szCs w:val="28"/>
        </w:rPr>
        <w:t>№</w:t>
      </w:r>
      <w:r w:rsidR="000E446E">
        <w:rPr>
          <w:rFonts w:ascii="Times New Roman" w:hAnsi="Times New Roman" w:cs="Times New Roman"/>
          <w:b/>
          <w:sz w:val="28"/>
          <w:szCs w:val="28"/>
          <w:lang w:val="uk-UA"/>
        </w:rPr>
        <w:t>00</w:t>
      </w:r>
    </w:p>
    <w:p w14:paraId="75BBE4BE" w14:textId="77777777" w:rsidR="00891A8D" w:rsidRPr="00891A8D" w:rsidRDefault="00891A8D" w:rsidP="00891A8D">
      <w:pPr>
        <w:spacing w:after="0" w:line="0" w:lineRule="atLeast"/>
        <w:rPr>
          <w:rFonts w:ascii="Times New Roman" w:hAnsi="Times New Roman" w:cs="Times New Roman"/>
        </w:rPr>
      </w:pPr>
      <w:proofErr w:type="spellStart"/>
      <w:r w:rsidRPr="00891A8D">
        <w:rPr>
          <w:rFonts w:ascii="Times New Roman" w:hAnsi="Times New Roman" w:cs="Times New Roman"/>
          <w:b/>
          <w:sz w:val="28"/>
          <w:szCs w:val="28"/>
        </w:rPr>
        <w:t>с.Степанки</w:t>
      </w:r>
      <w:proofErr w:type="spellEnd"/>
    </w:p>
    <w:p w14:paraId="62518273" w14:textId="77777777" w:rsidR="00891A8D" w:rsidRDefault="00891A8D" w:rsidP="00891A8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2A2137A5" w14:textId="77777777" w:rsidR="00B85F87" w:rsidRDefault="00891A8D" w:rsidP="00B85F87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85F8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Про затвердження плану </w:t>
      </w:r>
      <w:proofErr w:type="spellStart"/>
      <w:r w:rsidR="00B85F87" w:rsidRPr="00B85F87">
        <w:rPr>
          <w:rFonts w:ascii="Times New Roman" w:hAnsi="Times New Roman" w:cs="Times New Roman"/>
          <w:b/>
          <w:sz w:val="28"/>
          <w:szCs w:val="28"/>
        </w:rPr>
        <w:t>реагування</w:t>
      </w:r>
      <w:proofErr w:type="spellEnd"/>
      <w:r w:rsidR="00B85F87" w:rsidRPr="00B85F87">
        <w:rPr>
          <w:rFonts w:ascii="Times New Roman" w:hAnsi="Times New Roman" w:cs="Times New Roman"/>
          <w:b/>
          <w:sz w:val="28"/>
          <w:szCs w:val="28"/>
        </w:rPr>
        <w:t xml:space="preserve"> на </w:t>
      </w:r>
    </w:p>
    <w:p w14:paraId="7A69CB4D" w14:textId="77777777" w:rsidR="00B85F87" w:rsidRDefault="00B85F87" w:rsidP="00B85F87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85F8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надзвичайні ситуації </w:t>
      </w:r>
      <w:proofErr w:type="spellStart"/>
      <w:r w:rsidRPr="00B85F87">
        <w:rPr>
          <w:rFonts w:ascii="Times New Roman" w:hAnsi="Times New Roman" w:cs="Times New Roman"/>
          <w:b/>
          <w:sz w:val="28"/>
          <w:szCs w:val="28"/>
          <w:lang w:val="uk-UA"/>
        </w:rPr>
        <w:t>Степанківської</w:t>
      </w:r>
      <w:proofErr w:type="spellEnd"/>
      <w:r w:rsidRPr="00B85F8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44373C53" w14:textId="2BEB3C01" w:rsidR="00B85F87" w:rsidRDefault="00B85F87" w:rsidP="00B85F87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85F87">
        <w:rPr>
          <w:rFonts w:ascii="Times New Roman" w:hAnsi="Times New Roman" w:cs="Times New Roman"/>
          <w:b/>
          <w:sz w:val="28"/>
          <w:szCs w:val="28"/>
          <w:lang w:val="uk-UA"/>
        </w:rPr>
        <w:t>сільської територіальної громади</w:t>
      </w:r>
    </w:p>
    <w:p w14:paraId="42274F2A" w14:textId="77777777" w:rsidR="00B85F87" w:rsidRPr="00DA6982" w:rsidRDefault="00B85F87" w:rsidP="00B85F87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8BA015B" w14:textId="20B8BA7D" w:rsidR="00891A8D" w:rsidRPr="00DA6982" w:rsidRDefault="00891A8D" w:rsidP="00DA6982">
      <w:pPr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</w:pPr>
      <w:r w:rsidRPr="00DA69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Відповідно до ст. 42 ЗУ «Про місцеве самоврядування в Україні», </w:t>
      </w:r>
      <w:r w:rsidRPr="00DA6982">
        <w:rPr>
          <w:rFonts w:ascii="Times New Roman" w:hAnsi="Times New Roman" w:cs="Times New Roman"/>
          <w:sz w:val="28"/>
          <w:szCs w:val="28"/>
          <w:lang w:val="uk-UA"/>
        </w:rPr>
        <w:t>ст.</w:t>
      </w:r>
      <w:r w:rsidR="00B85F87" w:rsidRPr="00DA6982">
        <w:rPr>
          <w:rFonts w:ascii="Times New Roman" w:hAnsi="Times New Roman" w:cs="Times New Roman"/>
          <w:sz w:val="28"/>
          <w:szCs w:val="28"/>
          <w:lang w:val="uk-UA"/>
        </w:rPr>
        <w:t>130</w:t>
      </w:r>
      <w:r w:rsidRPr="00DA6982">
        <w:rPr>
          <w:rFonts w:ascii="Times New Roman" w:hAnsi="Times New Roman" w:cs="Times New Roman"/>
          <w:sz w:val="28"/>
          <w:szCs w:val="28"/>
          <w:lang w:val="uk-UA"/>
        </w:rPr>
        <w:t xml:space="preserve"> Кодексу цивільного захисту, </w:t>
      </w:r>
      <w:r w:rsidR="00DA6982" w:rsidRPr="00DA6982">
        <w:rPr>
          <w:rFonts w:ascii="Times New Roman" w:hAnsi="Times New Roman" w:cs="Times New Roman"/>
          <w:sz w:val="28"/>
          <w:szCs w:val="28"/>
          <w:lang w:val="uk-UA"/>
        </w:rPr>
        <w:t xml:space="preserve">наказу ДСНС від 10 червня 2022 року № НС-324 «Про затвердження методичних рекомендацій з розроблення планів реагування на надзвичайні ситуації територіальної громади, району, району у м. Києві та Севастополі» </w:t>
      </w:r>
      <w:r w:rsidRPr="00DA6982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  <w:t xml:space="preserve">з метою </w:t>
      </w:r>
      <w:r w:rsidR="00DA6982" w:rsidRPr="00DA6982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порядку проведення заходів по запобіганню виникненню або ліквідації наслідків надзвичайної ситуації техногенного та природного характеру</w:t>
      </w:r>
      <w:r w:rsidR="00CF634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виконавчий комітет </w:t>
      </w:r>
      <w:proofErr w:type="spellStart"/>
      <w:r w:rsidR="00CF6344">
        <w:rPr>
          <w:rFonts w:ascii="Times New Roman" w:hAnsi="Times New Roman" w:cs="Times New Roman"/>
          <w:color w:val="000000"/>
          <w:sz w:val="28"/>
          <w:szCs w:val="28"/>
          <w:lang w:val="uk-UA"/>
        </w:rPr>
        <w:t>Степанківської</w:t>
      </w:r>
      <w:proofErr w:type="spellEnd"/>
      <w:r w:rsidR="00CF634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сільської ради</w:t>
      </w:r>
    </w:p>
    <w:p w14:paraId="32D2AC44" w14:textId="6C8EDD1A" w:rsidR="00891A8D" w:rsidRDefault="00DA6982" w:rsidP="00891A8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ВИРІШИВ</w:t>
      </w:r>
      <w:r w:rsidR="00891A8D" w:rsidRPr="000B251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:</w:t>
      </w:r>
    </w:p>
    <w:p w14:paraId="57278CFC" w14:textId="77777777" w:rsidR="00891A8D" w:rsidRPr="00DA6982" w:rsidRDefault="00891A8D" w:rsidP="00891A8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14:paraId="2358890C" w14:textId="7FF3E106" w:rsidR="00891A8D" w:rsidRPr="00DA6982" w:rsidRDefault="00891A8D" w:rsidP="00DA6982">
      <w:pPr>
        <w:spacing w:after="0" w:line="0" w:lineRule="atLeast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A6982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val="uk-UA" w:eastAsia="ru-RU"/>
        </w:rPr>
        <w:t>1.Затвердити план</w:t>
      </w:r>
      <w:r w:rsidR="00DA6982" w:rsidRPr="00DA698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DA6982" w:rsidRPr="00DA698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реагування на надзвичайні ситуації </w:t>
      </w:r>
      <w:proofErr w:type="spellStart"/>
      <w:r w:rsidR="00DA6982" w:rsidRPr="00DA6982">
        <w:rPr>
          <w:rFonts w:ascii="Times New Roman" w:hAnsi="Times New Roman" w:cs="Times New Roman"/>
          <w:bCs/>
          <w:sz w:val="28"/>
          <w:szCs w:val="28"/>
          <w:lang w:val="uk-UA"/>
        </w:rPr>
        <w:t>Степанківської</w:t>
      </w:r>
      <w:proofErr w:type="spellEnd"/>
      <w:r w:rsidR="00DA6982" w:rsidRPr="00DA698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сільської територіальної громади</w:t>
      </w:r>
      <w:r w:rsidRPr="00DA698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(додається).</w:t>
      </w:r>
    </w:p>
    <w:p w14:paraId="168E619C" w14:textId="716D7361" w:rsidR="00891A8D" w:rsidRDefault="00891A8D" w:rsidP="00891A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B25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2.Контроль за виконанням р</w:t>
      </w:r>
      <w:r w:rsidR="00860C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іше</w:t>
      </w:r>
      <w:r w:rsidRPr="000B25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ння залишаю за собою.</w:t>
      </w:r>
    </w:p>
    <w:p w14:paraId="6F4365C0" w14:textId="77777777" w:rsidR="00891A8D" w:rsidRDefault="00891A8D" w:rsidP="00891A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7A36CEA" w14:textId="77777777" w:rsidR="00891A8D" w:rsidRDefault="00891A8D" w:rsidP="00891A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39611B8" w14:textId="69D7229A" w:rsidR="00891A8D" w:rsidRPr="00E251D9" w:rsidRDefault="00891A8D" w:rsidP="00891A8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Сільський голова                                                                     </w:t>
      </w:r>
      <w:r w:rsidR="00CF6344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Ігор ЧЕКАЛЕНКО</w:t>
      </w:r>
    </w:p>
    <w:p w14:paraId="4F3288F9" w14:textId="77777777" w:rsidR="00891A8D" w:rsidRPr="000B251E" w:rsidRDefault="00891A8D" w:rsidP="00891A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BD9D16" w14:textId="77777777" w:rsidR="00891A8D" w:rsidRDefault="00891A8D" w:rsidP="00891A8D">
      <w:pPr>
        <w:rPr>
          <w:lang w:val="uk-UA"/>
        </w:rPr>
      </w:pPr>
    </w:p>
    <w:p w14:paraId="65402CA8" w14:textId="77777777" w:rsidR="00891A8D" w:rsidRDefault="00891A8D" w:rsidP="00891A8D">
      <w:pPr>
        <w:rPr>
          <w:lang w:val="uk-UA"/>
        </w:rPr>
      </w:pPr>
    </w:p>
    <w:p w14:paraId="69FE16CD" w14:textId="77777777" w:rsidR="00891A8D" w:rsidRDefault="00891A8D" w:rsidP="00891A8D">
      <w:pPr>
        <w:rPr>
          <w:lang w:val="uk-UA"/>
        </w:rPr>
      </w:pPr>
    </w:p>
    <w:p w14:paraId="53BD9448" w14:textId="77777777" w:rsidR="00891A8D" w:rsidRDefault="00891A8D" w:rsidP="00891A8D">
      <w:pPr>
        <w:rPr>
          <w:lang w:val="uk-UA"/>
        </w:rPr>
      </w:pPr>
    </w:p>
    <w:p w14:paraId="71F7D5EF" w14:textId="77777777" w:rsidR="00344288" w:rsidRDefault="00344288"/>
    <w:sectPr w:rsidR="00344288" w:rsidSect="00EE1AB0">
      <w:pgSz w:w="11907" w:h="16840" w:code="9"/>
      <w:pgMar w:top="1134" w:right="567" w:bottom="851" w:left="1701" w:header="720" w:footer="720" w:gutter="0"/>
      <w:paperSrc w:first="4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1A8D"/>
    <w:rsid w:val="000E446E"/>
    <w:rsid w:val="00293CFF"/>
    <w:rsid w:val="00344288"/>
    <w:rsid w:val="006E0A01"/>
    <w:rsid w:val="00860CA5"/>
    <w:rsid w:val="00891A8D"/>
    <w:rsid w:val="00B85F87"/>
    <w:rsid w:val="00BD752F"/>
    <w:rsid w:val="00CF6344"/>
    <w:rsid w:val="00DA6982"/>
    <w:rsid w:val="00EE1AB0"/>
    <w:rsid w:val="00F82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25E96"/>
  <w15:docId w15:val="{149A5601-1467-6745-AF5C-2C871AC5A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1A8D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91A8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1A8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1A8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1A8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1A8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1A8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1A8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1A8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1A8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1A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91A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91A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91A8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91A8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91A8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91A8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91A8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91A8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91A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891A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1A8D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891A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91A8D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891A8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91A8D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891A8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91A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891A8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91A8D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CF63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6344"/>
    <w:rPr>
      <w:rFonts w:ascii="Tahoma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D8711-1F2D-4F80-8B67-77A433A9C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КЗМПК</dc:creator>
  <cp:keywords/>
  <dc:description/>
  <cp:lastModifiedBy>Eugene Kondramashyn</cp:lastModifiedBy>
  <cp:revision>5</cp:revision>
  <cp:lastPrinted>2025-06-02T13:52:00Z</cp:lastPrinted>
  <dcterms:created xsi:type="dcterms:W3CDTF">2025-05-23T06:31:00Z</dcterms:created>
  <dcterms:modified xsi:type="dcterms:W3CDTF">2025-08-01T07:21:00Z</dcterms:modified>
</cp:coreProperties>
</file>