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1996" w14:textId="77777777" w:rsidR="004C58D4" w:rsidRPr="00D36FD7" w:rsidRDefault="004C58D4" w:rsidP="004C58D4">
      <w:pPr>
        <w:jc w:val="center"/>
        <w:rPr>
          <w:b/>
          <w:bCs/>
          <w:sz w:val="28"/>
          <w:szCs w:val="28"/>
        </w:rPr>
      </w:pPr>
      <w:r w:rsidRPr="00D36FD7">
        <w:rPr>
          <w:b/>
          <w:bCs/>
          <w:noProof/>
          <w:sz w:val="28"/>
          <w:szCs w:val="28"/>
          <w:lang w:val="ru-RU"/>
        </w:rPr>
        <w:drawing>
          <wp:inline distT="0" distB="0" distL="0" distR="0" wp14:anchorId="748C8C06" wp14:editId="4EE4C395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85088" w14:textId="77777777" w:rsidR="004C58D4" w:rsidRPr="00D36FD7" w:rsidRDefault="004C58D4" w:rsidP="004C58D4">
      <w:pPr>
        <w:jc w:val="center"/>
        <w:rPr>
          <w:b/>
          <w:bCs/>
          <w:sz w:val="28"/>
          <w:szCs w:val="28"/>
        </w:rPr>
      </w:pPr>
      <w:r w:rsidRPr="00D36FD7">
        <w:rPr>
          <w:b/>
          <w:bCs/>
          <w:sz w:val="28"/>
          <w:szCs w:val="28"/>
        </w:rPr>
        <w:t>СТЕПАНКІВСЬКА СІЛЬСЬКА РАДА</w:t>
      </w:r>
    </w:p>
    <w:p w14:paraId="0AD63E5C" w14:textId="77777777" w:rsidR="004C58D4" w:rsidRPr="00D36FD7" w:rsidRDefault="004C58D4" w:rsidP="004C58D4">
      <w:pPr>
        <w:jc w:val="center"/>
        <w:rPr>
          <w:b/>
          <w:bCs/>
          <w:sz w:val="28"/>
          <w:szCs w:val="28"/>
        </w:rPr>
      </w:pPr>
      <w:r w:rsidRPr="00D36FD7">
        <w:rPr>
          <w:b/>
          <w:bCs/>
          <w:sz w:val="28"/>
          <w:szCs w:val="28"/>
        </w:rPr>
        <w:t>ВИКОНАВЧИЙ КОМІТЕТ</w:t>
      </w:r>
    </w:p>
    <w:p w14:paraId="582317CD" w14:textId="77777777" w:rsidR="004C58D4" w:rsidRPr="00D36FD7" w:rsidRDefault="004C58D4" w:rsidP="004C58D4">
      <w:pPr>
        <w:jc w:val="center"/>
        <w:rPr>
          <w:b/>
          <w:bCs/>
          <w:sz w:val="28"/>
          <w:szCs w:val="28"/>
        </w:rPr>
      </w:pPr>
    </w:p>
    <w:p w14:paraId="38CD08F5" w14:textId="2DBD6E52" w:rsidR="004C58D4" w:rsidRPr="00E574F6" w:rsidRDefault="00E574F6" w:rsidP="00E574F6">
      <w:pPr>
        <w:suppressAutoHyphens/>
        <w:spacing w:after="200" w:line="276" w:lineRule="auto"/>
        <w:jc w:val="center"/>
        <w:rPr>
          <w:b/>
          <w:kern w:val="1"/>
          <w:sz w:val="28"/>
          <w:szCs w:val="28"/>
        </w:rPr>
      </w:pPr>
      <w:r w:rsidRPr="00E21B12">
        <w:rPr>
          <w:b/>
          <w:kern w:val="1"/>
          <w:sz w:val="28"/>
          <w:szCs w:val="28"/>
        </w:rPr>
        <w:t>РІШЕННЯ /ПРОЄКТ/</w:t>
      </w:r>
      <w:r w:rsidRPr="00633154">
        <w:rPr>
          <w:rFonts w:eastAsia="Calibri"/>
          <w:sz w:val="28"/>
          <w:szCs w:val="28"/>
        </w:rPr>
        <w:t xml:space="preserve">                     </w:t>
      </w:r>
    </w:p>
    <w:p w14:paraId="2CDD62AA" w14:textId="77777777" w:rsidR="004C58D4" w:rsidRPr="00D36FD7" w:rsidRDefault="004C58D4" w:rsidP="004C58D4">
      <w:pPr>
        <w:spacing w:line="0" w:lineRule="atLeast"/>
        <w:jc w:val="center"/>
        <w:rPr>
          <w:b/>
          <w:bCs/>
          <w:sz w:val="28"/>
          <w:szCs w:val="28"/>
        </w:rPr>
      </w:pPr>
      <w:r w:rsidRPr="00D36FD7">
        <w:rPr>
          <w:b/>
          <w:bCs/>
          <w:sz w:val="28"/>
          <w:szCs w:val="28"/>
        </w:rPr>
        <w:tab/>
      </w:r>
      <w:r w:rsidRPr="00D36FD7">
        <w:rPr>
          <w:b/>
          <w:bCs/>
          <w:sz w:val="28"/>
          <w:szCs w:val="28"/>
        </w:rPr>
        <w:tab/>
      </w:r>
      <w:r w:rsidRPr="00D36FD7">
        <w:rPr>
          <w:b/>
          <w:bCs/>
          <w:sz w:val="28"/>
          <w:szCs w:val="28"/>
        </w:rPr>
        <w:tab/>
      </w:r>
    </w:p>
    <w:p w14:paraId="441EEE6C" w14:textId="7A322013" w:rsidR="004C58D4" w:rsidRPr="00D36FD7" w:rsidRDefault="00363A5A" w:rsidP="004C58D4">
      <w:pPr>
        <w:spacing w:line="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4C58D4" w:rsidRPr="00D36FD7">
        <w:rPr>
          <w:b/>
          <w:bCs/>
          <w:sz w:val="28"/>
          <w:szCs w:val="28"/>
        </w:rPr>
        <w:t>.0</w:t>
      </w:r>
      <w:r w:rsidR="00966CCB">
        <w:rPr>
          <w:b/>
          <w:bCs/>
          <w:sz w:val="28"/>
          <w:szCs w:val="28"/>
        </w:rPr>
        <w:t>5</w:t>
      </w:r>
      <w:r w:rsidR="004C58D4" w:rsidRPr="00D36FD7">
        <w:rPr>
          <w:b/>
          <w:bCs/>
          <w:sz w:val="28"/>
          <w:szCs w:val="28"/>
        </w:rPr>
        <w:t>.202</w:t>
      </w:r>
      <w:r w:rsidR="00966CCB">
        <w:rPr>
          <w:b/>
          <w:bCs/>
          <w:sz w:val="28"/>
          <w:szCs w:val="28"/>
        </w:rPr>
        <w:t>5</w:t>
      </w:r>
      <w:r w:rsidR="004C58D4" w:rsidRPr="00D36FD7">
        <w:rPr>
          <w:b/>
          <w:bCs/>
          <w:sz w:val="28"/>
          <w:szCs w:val="28"/>
        </w:rPr>
        <w:t xml:space="preserve"> </w:t>
      </w:r>
      <w:r w:rsidR="004C58D4" w:rsidRPr="00D36FD7">
        <w:rPr>
          <w:b/>
          <w:bCs/>
          <w:sz w:val="28"/>
          <w:szCs w:val="28"/>
        </w:rPr>
        <w:tab/>
      </w:r>
      <w:r w:rsidR="004C58D4" w:rsidRPr="00D36FD7">
        <w:rPr>
          <w:b/>
          <w:bCs/>
          <w:sz w:val="28"/>
          <w:szCs w:val="28"/>
        </w:rPr>
        <w:tab/>
      </w:r>
      <w:r w:rsidR="004C58D4" w:rsidRPr="00D36FD7">
        <w:rPr>
          <w:b/>
          <w:bCs/>
          <w:sz w:val="28"/>
          <w:szCs w:val="28"/>
        </w:rPr>
        <w:tab/>
      </w:r>
      <w:r w:rsidR="004C58D4" w:rsidRPr="00D36FD7">
        <w:rPr>
          <w:b/>
          <w:bCs/>
          <w:sz w:val="28"/>
          <w:szCs w:val="28"/>
        </w:rPr>
        <w:tab/>
      </w:r>
      <w:r w:rsidR="004C58D4" w:rsidRPr="00D36FD7">
        <w:rPr>
          <w:b/>
          <w:bCs/>
          <w:sz w:val="28"/>
          <w:szCs w:val="28"/>
        </w:rPr>
        <w:tab/>
        <w:t xml:space="preserve">                                                                    №</w:t>
      </w:r>
      <w:r w:rsidR="00E574F6">
        <w:rPr>
          <w:b/>
          <w:bCs/>
          <w:sz w:val="28"/>
          <w:szCs w:val="28"/>
        </w:rPr>
        <w:t>00</w:t>
      </w:r>
    </w:p>
    <w:p w14:paraId="71AD76D4" w14:textId="77777777" w:rsidR="004C58D4" w:rsidRPr="00D36FD7" w:rsidRDefault="004C58D4" w:rsidP="004C58D4">
      <w:pPr>
        <w:spacing w:line="0" w:lineRule="atLeast"/>
        <w:rPr>
          <w:b/>
          <w:bCs/>
          <w:sz w:val="28"/>
          <w:szCs w:val="28"/>
        </w:rPr>
      </w:pPr>
      <w:r w:rsidRPr="00D36FD7">
        <w:rPr>
          <w:b/>
          <w:bCs/>
          <w:sz w:val="28"/>
          <w:szCs w:val="28"/>
        </w:rPr>
        <w:t xml:space="preserve">с. Степанки  </w:t>
      </w:r>
    </w:p>
    <w:p w14:paraId="26B49BCD" w14:textId="77777777" w:rsidR="004C58D4" w:rsidRPr="00D36FD7" w:rsidRDefault="004C58D4" w:rsidP="004C58D4">
      <w:pPr>
        <w:pStyle w:val="af6"/>
        <w:shd w:val="clear" w:color="auto" w:fill="FFFFFF"/>
        <w:spacing w:before="0" w:beforeAutospacing="0" w:after="0" w:afterAutospacing="0" w:line="0" w:lineRule="atLeast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52D3E0C1" w14:textId="77777777" w:rsidR="002B1637" w:rsidRPr="00D36FD7" w:rsidRDefault="004C58D4" w:rsidP="002B1637">
      <w:pPr>
        <w:pStyle w:val="af6"/>
        <w:shd w:val="clear" w:color="auto" w:fill="FFFFFF"/>
        <w:spacing w:before="0" w:beforeAutospacing="0" w:after="0" w:afterAutospacing="0" w:line="0" w:lineRule="atLeast"/>
        <w:jc w:val="both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D36F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</w:t>
      </w:r>
      <w:r w:rsidR="002B1637" w:rsidRPr="00D36FD7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потреби у фонді </w:t>
      </w:r>
    </w:p>
    <w:p w14:paraId="3ACC7E7E" w14:textId="25623C6F" w:rsidR="002B1637" w:rsidRPr="00D36FD7" w:rsidRDefault="002B1637" w:rsidP="002B1637">
      <w:pPr>
        <w:pStyle w:val="af6"/>
        <w:shd w:val="clear" w:color="auto" w:fill="FFFFFF"/>
        <w:spacing w:before="0" w:beforeAutospacing="0" w:after="0" w:afterAutospacing="0" w:line="0" w:lineRule="atLeast"/>
        <w:jc w:val="both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D36FD7">
        <w:rPr>
          <w:b/>
          <w:bCs/>
          <w:sz w:val="28"/>
          <w:szCs w:val="28"/>
          <w:bdr w:val="none" w:sz="0" w:space="0" w:color="auto" w:frame="1"/>
          <w:lang w:val="uk-UA"/>
        </w:rPr>
        <w:t>захисних споруд цивільного захисту</w:t>
      </w:r>
      <w:r w:rsidRPr="00D36F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54489632" w14:textId="77777777" w:rsidR="002B1637" w:rsidRPr="00D36FD7" w:rsidRDefault="002B1637" w:rsidP="002B1637">
      <w:pPr>
        <w:pStyle w:val="af6"/>
        <w:shd w:val="clear" w:color="auto" w:fill="FFFFFF"/>
        <w:spacing w:before="0" w:beforeAutospacing="0" w:after="0" w:afterAutospacing="0" w:line="0" w:lineRule="atLeast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D36F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Степанківської</w:t>
      </w:r>
      <w:proofErr w:type="spellEnd"/>
      <w:r w:rsidRPr="00D36FD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сільської ради</w:t>
      </w:r>
    </w:p>
    <w:p w14:paraId="137E1B39" w14:textId="757994A6" w:rsidR="004C58D4" w:rsidRPr="00D36FD7" w:rsidRDefault="004C58D4" w:rsidP="002B1637">
      <w:pPr>
        <w:pStyle w:val="af6"/>
        <w:shd w:val="clear" w:color="auto" w:fill="FFFFFF"/>
        <w:spacing w:before="0" w:beforeAutospacing="0" w:after="0" w:afterAutospacing="0" w:line="0" w:lineRule="atLeast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D36FD7">
        <w:rPr>
          <w:b/>
          <w:bCs/>
          <w:color w:val="1D1D1B"/>
          <w:sz w:val="28"/>
          <w:szCs w:val="28"/>
          <w:lang w:val="uk-UA"/>
        </w:rPr>
        <w:t> </w:t>
      </w:r>
    </w:p>
    <w:p w14:paraId="299AAB96" w14:textId="1325909C" w:rsidR="004C58D4" w:rsidRPr="00D36FD7" w:rsidRDefault="004C58D4" w:rsidP="002C794C">
      <w:pPr>
        <w:pStyle w:val="af6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D36FD7">
        <w:rPr>
          <w:color w:val="1D1D1B"/>
          <w:sz w:val="28"/>
          <w:szCs w:val="28"/>
          <w:bdr w:val="none" w:sz="0" w:space="0" w:color="auto" w:frame="1"/>
          <w:lang w:val="uk-UA"/>
        </w:rPr>
        <w:t>Керуючись підпунктом 3 пункту “б” частини першої до </w:t>
      </w:r>
      <w:r w:rsidRPr="00D36FD7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статті 36</w:t>
      </w:r>
      <w:r w:rsidRPr="00D36FD7">
        <w:rPr>
          <w:color w:val="1D1D1B"/>
          <w:sz w:val="28"/>
          <w:szCs w:val="28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Pr="00D36FD7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 Закону України «Про місцеве самоврядування в Україні»</w:t>
      </w:r>
      <w:r w:rsidRPr="00D36FD7">
        <w:rPr>
          <w:color w:val="1D1D1B"/>
          <w:sz w:val="28"/>
          <w:szCs w:val="28"/>
          <w:bdr w:val="none" w:sz="0" w:space="0" w:color="auto" w:frame="1"/>
          <w:lang w:val="uk-UA"/>
        </w:rPr>
        <w:t>, статтями 19, 32 Кодексу цивільного захисту України, пунктами 5, 15 Порядку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затвердженого постановою Кабінету Міністрів України від</w:t>
      </w:r>
      <w:r w:rsidR="00966CC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D36FD7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10 березня 2017 року № 138, з метою затвердження потреби у фонді захисних споруд цивільного захисту </w:t>
      </w:r>
      <w:proofErr w:type="spellStart"/>
      <w:r w:rsidR="002B1637" w:rsidRPr="00D36FD7">
        <w:rPr>
          <w:color w:val="000000"/>
          <w:sz w:val="28"/>
          <w:szCs w:val="28"/>
          <w:shd w:val="clear" w:color="auto" w:fill="FFFFFF"/>
          <w:lang w:val="uk-UA"/>
        </w:rPr>
        <w:t>Степанківської</w:t>
      </w:r>
      <w:proofErr w:type="spellEnd"/>
      <w:r w:rsidR="002B1637" w:rsidRPr="00D36FD7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</w:t>
      </w:r>
      <w:r w:rsidR="00363A5A">
        <w:rPr>
          <w:color w:val="1D1D1B"/>
          <w:sz w:val="28"/>
          <w:szCs w:val="28"/>
          <w:bdr w:val="none" w:sz="0" w:space="0" w:color="auto" w:frame="1"/>
          <w:lang w:val="uk-UA"/>
        </w:rPr>
        <w:t>, виконавчий комітет сільськ</w:t>
      </w:r>
      <w:r w:rsidRPr="00D36FD7">
        <w:rPr>
          <w:color w:val="1D1D1B"/>
          <w:sz w:val="28"/>
          <w:szCs w:val="28"/>
          <w:bdr w:val="none" w:sz="0" w:space="0" w:color="auto" w:frame="1"/>
          <w:lang w:val="uk-UA"/>
        </w:rPr>
        <w:t>ої ради</w:t>
      </w:r>
      <w:r w:rsidRPr="00D36FD7">
        <w:rPr>
          <w:color w:val="1D1D1B"/>
          <w:sz w:val="28"/>
          <w:szCs w:val="28"/>
          <w:lang w:val="uk-UA"/>
        </w:rPr>
        <w:t> </w:t>
      </w:r>
    </w:p>
    <w:p w14:paraId="3ED02C08" w14:textId="77777777" w:rsidR="002C794C" w:rsidRDefault="002C794C" w:rsidP="002C794C">
      <w:pPr>
        <w:shd w:val="clear" w:color="auto" w:fill="FFFFFF"/>
        <w:jc w:val="left"/>
        <w:textAlignment w:val="auto"/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14:paraId="24E8579F" w14:textId="68667CD7" w:rsidR="004C58D4" w:rsidRDefault="004C58D4" w:rsidP="002C794C">
      <w:pPr>
        <w:shd w:val="clear" w:color="auto" w:fill="FFFFFF"/>
        <w:jc w:val="left"/>
        <w:textAlignment w:val="auto"/>
        <w:rPr>
          <w:color w:val="1D1D1B"/>
          <w:sz w:val="26"/>
          <w:szCs w:val="26"/>
        </w:rPr>
      </w:pPr>
      <w:r w:rsidRPr="00D36FD7">
        <w:rPr>
          <w:b/>
          <w:bCs/>
          <w:color w:val="1D1D1B"/>
          <w:sz w:val="28"/>
          <w:szCs w:val="28"/>
          <w:bdr w:val="none" w:sz="0" w:space="0" w:color="auto" w:frame="1"/>
        </w:rPr>
        <w:t>ВИРІШИВ:</w:t>
      </w:r>
      <w:r w:rsidRPr="00D36FD7">
        <w:rPr>
          <w:color w:val="1D1D1B"/>
          <w:sz w:val="26"/>
          <w:szCs w:val="26"/>
        </w:rPr>
        <w:t> </w:t>
      </w:r>
    </w:p>
    <w:p w14:paraId="232979BB" w14:textId="77777777" w:rsidR="00363A5A" w:rsidRPr="00D36FD7" w:rsidRDefault="00363A5A" w:rsidP="002C794C">
      <w:pPr>
        <w:shd w:val="clear" w:color="auto" w:fill="FFFFFF"/>
        <w:jc w:val="left"/>
        <w:textAlignment w:val="auto"/>
        <w:rPr>
          <w:color w:val="1D1D1B"/>
          <w:sz w:val="26"/>
          <w:szCs w:val="26"/>
        </w:rPr>
      </w:pPr>
    </w:p>
    <w:p w14:paraId="04E87A37" w14:textId="6F1B3460" w:rsidR="004C58D4" w:rsidRDefault="002B1637" w:rsidP="002C794C">
      <w:pPr>
        <w:pStyle w:val="af6"/>
        <w:shd w:val="clear" w:color="auto" w:fill="FFFFFF"/>
        <w:spacing w:before="0" w:beforeAutospacing="0" w:after="0" w:afterAutospacing="0" w:line="0" w:lineRule="atLeast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D36FD7">
        <w:rPr>
          <w:color w:val="1D1D1B"/>
          <w:sz w:val="28"/>
          <w:szCs w:val="28"/>
          <w:bdr w:val="none" w:sz="0" w:space="0" w:color="auto" w:frame="1"/>
          <w:lang w:val="uk-UA"/>
        </w:rPr>
        <w:t>1.</w:t>
      </w:r>
      <w:r w:rsidR="004C58D4" w:rsidRPr="00D36FD7">
        <w:rPr>
          <w:color w:val="1D1D1B"/>
          <w:sz w:val="28"/>
          <w:szCs w:val="28"/>
          <w:bdr w:val="none" w:sz="0" w:space="0" w:color="auto" w:frame="1"/>
          <w:lang w:val="uk-UA"/>
        </w:rPr>
        <w:t>Затвердити</w:t>
      </w:r>
      <w:r w:rsidR="00966CC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4C58D4" w:rsidRPr="00D36FD7">
        <w:rPr>
          <w:color w:val="1D1D1B"/>
          <w:sz w:val="28"/>
          <w:szCs w:val="28"/>
          <w:bdr w:val="none" w:sz="0" w:space="0" w:color="auto" w:frame="1"/>
          <w:lang w:val="uk-UA"/>
        </w:rPr>
        <w:t>потреб</w:t>
      </w:r>
      <w:r w:rsidR="002C794C">
        <w:rPr>
          <w:color w:val="1D1D1B"/>
          <w:sz w:val="28"/>
          <w:szCs w:val="28"/>
          <w:bdr w:val="none" w:sz="0" w:space="0" w:color="auto" w:frame="1"/>
          <w:lang w:val="uk-UA"/>
        </w:rPr>
        <w:t>у</w:t>
      </w:r>
      <w:r w:rsidR="004C58D4" w:rsidRPr="00D36FD7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у фонді захисних споруд цивільного захисту на території</w:t>
      </w:r>
      <w:r w:rsidR="00966CC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36FD7">
        <w:rPr>
          <w:color w:val="000000"/>
          <w:sz w:val="28"/>
          <w:szCs w:val="28"/>
          <w:shd w:val="clear" w:color="auto" w:fill="FFFFFF"/>
          <w:lang w:val="uk-UA"/>
        </w:rPr>
        <w:t>Степанківської</w:t>
      </w:r>
      <w:proofErr w:type="spellEnd"/>
      <w:r w:rsidRPr="00D36FD7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</w:t>
      </w:r>
      <w:r w:rsidR="004C58D4" w:rsidRPr="00D36FD7">
        <w:rPr>
          <w:color w:val="1D1D1B"/>
          <w:sz w:val="28"/>
          <w:szCs w:val="28"/>
          <w:bdr w:val="none" w:sz="0" w:space="0" w:color="auto" w:frame="1"/>
          <w:lang w:val="uk-UA"/>
        </w:rPr>
        <w:t>, що додається.</w:t>
      </w:r>
    </w:p>
    <w:p w14:paraId="5E092F70" w14:textId="77777777" w:rsidR="000804EB" w:rsidRPr="002C794C" w:rsidRDefault="000804EB" w:rsidP="002C794C">
      <w:pPr>
        <w:pStyle w:val="af6"/>
        <w:shd w:val="clear" w:color="auto" w:fill="FFFFFF"/>
        <w:spacing w:before="0" w:beforeAutospacing="0" w:after="0" w:afterAutospacing="0" w:line="0" w:lineRule="atLeast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6B3CA715" w14:textId="0660BF8D" w:rsidR="00966CCB" w:rsidRPr="00830139" w:rsidRDefault="00966CCB" w:rsidP="00966CCB">
      <w:pPr>
        <w:pStyle w:val="Default"/>
        <w:numPr>
          <w:ilvl w:val="0"/>
          <w:numId w:val="15"/>
        </w:numPr>
        <w:ind w:left="0" w:firstLine="0"/>
        <w:jc w:val="both"/>
        <w:rPr>
          <w:sz w:val="28"/>
          <w:lang w:val="uk-UA"/>
        </w:rPr>
      </w:pPr>
      <w:r w:rsidRPr="005D440C">
        <w:rPr>
          <w:sz w:val="28"/>
          <w:lang w:val="uk-UA"/>
        </w:rPr>
        <w:t>Контроль</w:t>
      </w:r>
      <w:r>
        <w:rPr>
          <w:sz w:val="28"/>
          <w:lang w:val="uk-UA"/>
        </w:rPr>
        <w:t xml:space="preserve"> </w:t>
      </w:r>
      <w:r w:rsidRPr="005D440C">
        <w:rPr>
          <w:sz w:val="28"/>
          <w:lang w:val="uk-UA"/>
        </w:rPr>
        <w:t>за</w:t>
      </w:r>
      <w:r>
        <w:rPr>
          <w:sz w:val="28"/>
          <w:lang w:val="uk-UA"/>
        </w:rPr>
        <w:t xml:space="preserve"> </w:t>
      </w:r>
      <w:r w:rsidRPr="005D440C">
        <w:rPr>
          <w:sz w:val="28"/>
          <w:lang w:val="uk-UA"/>
        </w:rPr>
        <w:t>виконанням</w:t>
      </w:r>
      <w:r>
        <w:rPr>
          <w:sz w:val="28"/>
          <w:lang w:val="uk-UA"/>
        </w:rPr>
        <w:t xml:space="preserve"> </w:t>
      </w:r>
      <w:r w:rsidRPr="005D440C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покласти на відділ  </w:t>
      </w:r>
      <w:r w:rsidRPr="00D45C4D">
        <w:rPr>
          <w:sz w:val="28"/>
          <w:szCs w:val="28"/>
          <w:lang w:val="uk-UA"/>
        </w:rPr>
        <w:t>містобудування,</w:t>
      </w:r>
      <w:r>
        <w:rPr>
          <w:sz w:val="28"/>
          <w:szCs w:val="28"/>
          <w:lang w:val="uk-UA"/>
        </w:rPr>
        <w:t xml:space="preserve"> </w:t>
      </w:r>
      <w:r w:rsidRPr="00D45C4D">
        <w:rPr>
          <w:sz w:val="28"/>
          <w:szCs w:val="28"/>
          <w:lang w:val="uk-UA"/>
        </w:rPr>
        <w:t>архітектури,</w:t>
      </w:r>
      <w:r>
        <w:rPr>
          <w:sz w:val="28"/>
          <w:szCs w:val="28"/>
          <w:lang w:val="uk-UA"/>
        </w:rPr>
        <w:t xml:space="preserve"> </w:t>
      </w:r>
      <w:r w:rsidRPr="00830139">
        <w:rPr>
          <w:sz w:val="28"/>
          <w:szCs w:val="28"/>
          <w:lang w:val="uk-UA"/>
        </w:rPr>
        <w:t>земельних</w:t>
      </w:r>
      <w:r>
        <w:rPr>
          <w:b/>
          <w:sz w:val="28"/>
          <w:szCs w:val="28"/>
          <w:lang w:val="uk-UA"/>
        </w:rPr>
        <w:t xml:space="preserve"> </w:t>
      </w:r>
      <w:r w:rsidRPr="00D45C4D">
        <w:rPr>
          <w:sz w:val="28"/>
          <w:szCs w:val="28"/>
          <w:lang w:val="uk-UA"/>
        </w:rPr>
        <w:t>відносин, екологічних питань, комунальної власності,</w:t>
      </w:r>
      <w:r>
        <w:rPr>
          <w:sz w:val="28"/>
          <w:szCs w:val="28"/>
          <w:lang w:val="uk-UA"/>
        </w:rPr>
        <w:t xml:space="preserve"> </w:t>
      </w:r>
      <w:r w:rsidRPr="00D45C4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лагоустрою, цивільного захисту, </w:t>
      </w:r>
      <w:r w:rsidRPr="00D45C4D">
        <w:rPr>
          <w:sz w:val="28"/>
          <w:szCs w:val="28"/>
          <w:lang w:val="uk-UA"/>
        </w:rPr>
        <w:t>пожежної безпеки, охорони</w:t>
      </w:r>
      <w:r>
        <w:rPr>
          <w:sz w:val="28"/>
          <w:szCs w:val="28"/>
          <w:lang w:val="uk-UA"/>
        </w:rPr>
        <w:t xml:space="preserve"> </w:t>
      </w:r>
      <w:r w:rsidRPr="00D45C4D">
        <w:rPr>
          <w:sz w:val="28"/>
          <w:szCs w:val="28"/>
          <w:lang w:val="uk-UA"/>
        </w:rPr>
        <w:t>праці, питань правопорядку та безпеки</w:t>
      </w:r>
      <w:r>
        <w:rPr>
          <w:sz w:val="28"/>
          <w:szCs w:val="28"/>
          <w:lang w:val="uk-UA"/>
        </w:rPr>
        <w:t xml:space="preserve"> </w:t>
      </w:r>
      <w:r w:rsidRPr="00D45C4D">
        <w:rPr>
          <w:sz w:val="28"/>
          <w:szCs w:val="28"/>
          <w:lang w:val="uk-UA"/>
        </w:rPr>
        <w:t>громадян.</w:t>
      </w:r>
    </w:p>
    <w:p w14:paraId="4D9201E6" w14:textId="77777777" w:rsidR="004C58D4" w:rsidRDefault="004C58D4" w:rsidP="004C58D4">
      <w:pPr>
        <w:rPr>
          <w:b/>
        </w:rPr>
      </w:pPr>
    </w:p>
    <w:p w14:paraId="6DC589F8" w14:textId="77777777" w:rsidR="00966CCB" w:rsidRDefault="00966CCB" w:rsidP="004C58D4">
      <w:pPr>
        <w:rPr>
          <w:b/>
        </w:rPr>
      </w:pPr>
    </w:p>
    <w:p w14:paraId="2B74CC3D" w14:textId="77777777" w:rsidR="00966CCB" w:rsidRPr="00D36FD7" w:rsidRDefault="00966CCB" w:rsidP="004C58D4">
      <w:pPr>
        <w:rPr>
          <w:b/>
        </w:rPr>
      </w:pPr>
    </w:p>
    <w:p w14:paraId="755FBAC2" w14:textId="77777777" w:rsidR="004C58D4" w:rsidRPr="002C794C" w:rsidRDefault="004C58D4" w:rsidP="004C58D4">
      <w:pPr>
        <w:rPr>
          <w:b/>
          <w:sz w:val="28"/>
          <w:szCs w:val="28"/>
        </w:rPr>
      </w:pPr>
      <w:r w:rsidRPr="002C794C">
        <w:rPr>
          <w:sz w:val="28"/>
          <w:szCs w:val="28"/>
        </w:rPr>
        <w:t>Сільський голова                                                                         Ігор ЧЕКАЛЕНКО</w:t>
      </w:r>
    </w:p>
    <w:p w14:paraId="21B4D6AC" w14:textId="77777777" w:rsidR="004C58D4" w:rsidRPr="00D36FD7" w:rsidRDefault="004C58D4" w:rsidP="002C0451">
      <w:pPr>
        <w:ind w:left="5670"/>
        <w:jc w:val="left"/>
      </w:pPr>
    </w:p>
    <w:p w14:paraId="34BAC6DF" w14:textId="77777777" w:rsidR="004C58D4" w:rsidRDefault="004C58D4" w:rsidP="00EA5AE2">
      <w:pPr>
        <w:jc w:val="left"/>
      </w:pPr>
    </w:p>
    <w:p w14:paraId="1B8F6C91" w14:textId="77777777" w:rsidR="00966CCB" w:rsidRDefault="00966CCB" w:rsidP="00EA5AE2">
      <w:pPr>
        <w:jc w:val="left"/>
      </w:pPr>
    </w:p>
    <w:p w14:paraId="2E881D19" w14:textId="77777777" w:rsidR="00966CCB" w:rsidRDefault="00966CCB" w:rsidP="00EA5AE2">
      <w:pPr>
        <w:jc w:val="left"/>
      </w:pPr>
    </w:p>
    <w:p w14:paraId="0E93BD7B" w14:textId="77777777" w:rsidR="00966CCB" w:rsidRDefault="00966CCB" w:rsidP="00EA5AE2">
      <w:pPr>
        <w:jc w:val="left"/>
      </w:pPr>
    </w:p>
    <w:p w14:paraId="1CEDEA72" w14:textId="77777777" w:rsidR="00966CCB" w:rsidRDefault="00966CCB" w:rsidP="00EA5AE2">
      <w:pPr>
        <w:jc w:val="left"/>
      </w:pPr>
    </w:p>
    <w:p w14:paraId="3F904BE4" w14:textId="77777777" w:rsidR="00966CCB" w:rsidRDefault="00966CCB" w:rsidP="00EA5AE2">
      <w:pPr>
        <w:jc w:val="left"/>
      </w:pPr>
    </w:p>
    <w:p w14:paraId="578C5FF8" w14:textId="28A3851E" w:rsidR="002C0451" w:rsidRPr="00D36FD7" w:rsidRDefault="00966CCB" w:rsidP="002C0451">
      <w:pPr>
        <w:ind w:left="5670"/>
        <w:jc w:val="left"/>
      </w:pPr>
      <w:r>
        <w:t>Додаток до</w:t>
      </w:r>
    </w:p>
    <w:p w14:paraId="30E2F628" w14:textId="3A7AA7DD" w:rsidR="002C0451" w:rsidRPr="00D36FD7" w:rsidRDefault="00966CCB" w:rsidP="002C0451">
      <w:pPr>
        <w:ind w:left="5670"/>
        <w:jc w:val="left"/>
      </w:pPr>
      <w:r>
        <w:lastRenderedPageBreak/>
        <w:t>р</w:t>
      </w:r>
      <w:r w:rsidR="002C0451" w:rsidRPr="00D36FD7">
        <w:t xml:space="preserve">ішення виконавчого комітету                                                                      </w:t>
      </w:r>
      <w:r w:rsidR="00363A5A">
        <w:t>від 27.05</w:t>
      </w:r>
      <w:r>
        <w:t xml:space="preserve">.2025 </w:t>
      </w:r>
      <w:r w:rsidR="002C0451" w:rsidRPr="00D36FD7">
        <w:t>№</w:t>
      </w:r>
      <w:r w:rsidR="00363A5A">
        <w:t>76</w:t>
      </w:r>
    </w:p>
    <w:p w14:paraId="22A7AAA4" w14:textId="77777777" w:rsidR="000B7FD7" w:rsidRPr="00966CCB" w:rsidRDefault="000B7FD7" w:rsidP="000B7FD7">
      <w:pPr>
        <w:rPr>
          <w:sz w:val="28"/>
          <w:szCs w:val="28"/>
        </w:rPr>
      </w:pPr>
    </w:p>
    <w:p w14:paraId="3A1121DA" w14:textId="77777777" w:rsidR="000B7FD7" w:rsidRPr="00966CCB" w:rsidRDefault="000B7FD7" w:rsidP="000B7FD7">
      <w:pPr>
        <w:tabs>
          <w:tab w:val="left" w:pos="3984"/>
        </w:tabs>
        <w:jc w:val="center"/>
        <w:rPr>
          <w:b/>
          <w:bCs/>
          <w:sz w:val="28"/>
          <w:szCs w:val="28"/>
        </w:rPr>
      </w:pPr>
      <w:r w:rsidRPr="00966CCB">
        <w:rPr>
          <w:b/>
          <w:bCs/>
          <w:sz w:val="28"/>
          <w:szCs w:val="28"/>
        </w:rPr>
        <w:t xml:space="preserve">Потреба у фонді захисних споруд цивільного захисту </w:t>
      </w:r>
    </w:p>
    <w:p w14:paraId="0220746A" w14:textId="2B1A05CD" w:rsidR="000B7FD7" w:rsidRPr="00966CCB" w:rsidRDefault="001321E2" w:rsidP="000B7FD7">
      <w:pPr>
        <w:tabs>
          <w:tab w:val="left" w:pos="3984"/>
        </w:tabs>
        <w:jc w:val="center"/>
        <w:rPr>
          <w:b/>
          <w:bCs/>
          <w:sz w:val="28"/>
          <w:szCs w:val="28"/>
        </w:rPr>
      </w:pPr>
      <w:bookmarkStart w:id="0" w:name="_Hlk197002596"/>
      <w:proofErr w:type="spellStart"/>
      <w:r w:rsidRPr="00966CCB">
        <w:rPr>
          <w:b/>
          <w:bCs/>
          <w:sz w:val="28"/>
          <w:szCs w:val="28"/>
        </w:rPr>
        <w:t>Степанківсько</w:t>
      </w:r>
      <w:bookmarkEnd w:id="0"/>
      <w:r w:rsidRPr="00966CCB">
        <w:rPr>
          <w:b/>
          <w:bCs/>
          <w:sz w:val="28"/>
          <w:szCs w:val="28"/>
        </w:rPr>
        <w:t>ї</w:t>
      </w:r>
      <w:proofErr w:type="spellEnd"/>
      <w:r w:rsidR="000B7FD7" w:rsidRPr="00966CCB">
        <w:rPr>
          <w:b/>
          <w:bCs/>
          <w:sz w:val="28"/>
          <w:szCs w:val="28"/>
        </w:rPr>
        <w:t xml:space="preserve"> </w:t>
      </w:r>
      <w:r w:rsidR="00966CCB">
        <w:rPr>
          <w:b/>
          <w:bCs/>
          <w:sz w:val="28"/>
          <w:szCs w:val="28"/>
        </w:rPr>
        <w:t>сільської ради</w:t>
      </w:r>
    </w:p>
    <w:p w14:paraId="2924F02C" w14:textId="77777777" w:rsidR="00A144DA" w:rsidRPr="00966CCB" w:rsidRDefault="00A144DA" w:rsidP="000B7FD7">
      <w:pPr>
        <w:tabs>
          <w:tab w:val="left" w:pos="3984"/>
        </w:tabs>
        <w:jc w:val="center"/>
        <w:rPr>
          <w:b/>
          <w:bCs/>
          <w:sz w:val="28"/>
          <w:szCs w:val="28"/>
        </w:rPr>
      </w:pPr>
    </w:p>
    <w:p w14:paraId="53A8C354" w14:textId="77422C37" w:rsidR="00D249BC" w:rsidRPr="00966CCB" w:rsidRDefault="00C64FC1" w:rsidP="000B7FD7">
      <w:pPr>
        <w:tabs>
          <w:tab w:val="left" w:pos="3984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7FD7" w:rsidRPr="00966CCB">
        <w:rPr>
          <w:sz w:val="28"/>
          <w:szCs w:val="28"/>
        </w:rPr>
        <w:t xml:space="preserve"> Потреба у захисних спорудах цивільного захисту та спорудах подвійного призначення, а також в найпростіших укриттях в особливий період </w:t>
      </w:r>
    </w:p>
    <w:p w14:paraId="7EAF93E2" w14:textId="77777777" w:rsidR="00D249BC" w:rsidRPr="00966CCB" w:rsidRDefault="00D249BC" w:rsidP="000B7FD7">
      <w:pPr>
        <w:tabs>
          <w:tab w:val="left" w:pos="3984"/>
        </w:tabs>
        <w:rPr>
          <w:sz w:val="28"/>
          <w:szCs w:val="28"/>
        </w:rPr>
      </w:pPr>
    </w:p>
    <w:p w14:paraId="2FFA9D1A" w14:textId="68D252AD" w:rsidR="00D249BC" w:rsidRPr="00966CCB" w:rsidRDefault="000B7FD7" w:rsidP="00D36FD7">
      <w:pPr>
        <w:pStyle w:val="ab"/>
        <w:numPr>
          <w:ilvl w:val="0"/>
          <w:numId w:val="13"/>
        </w:numPr>
        <w:tabs>
          <w:tab w:val="left" w:pos="3984"/>
        </w:tabs>
        <w:rPr>
          <w:rFonts w:ascii="Times New Roman" w:hAnsi="Times New Roman" w:cs="Times New Roman"/>
          <w:sz w:val="28"/>
          <w:szCs w:val="28"/>
        </w:rPr>
      </w:pPr>
      <w:r w:rsidRPr="00966CCB">
        <w:rPr>
          <w:rFonts w:ascii="Times New Roman" w:hAnsi="Times New Roman" w:cs="Times New Roman"/>
          <w:sz w:val="28"/>
          <w:szCs w:val="28"/>
        </w:rPr>
        <w:t xml:space="preserve">Загальна потреба </w:t>
      </w:r>
      <w:proofErr w:type="spellStart"/>
      <w:r w:rsidR="001321E2" w:rsidRPr="00966CCB">
        <w:rPr>
          <w:rFonts w:ascii="Times New Roman" w:hAnsi="Times New Roman" w:cs="Times New Roman"/>
          <w:sz w:val="28"/>
          <w:szCs w:val="28"/>
        </w:rPr>
        <w:t>Степанківсько</w:t>
      </w:r>
      <w:r w:rsidR="00966CCB" w:rsidRPr="00966CCB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D249BC" w:rsidRPr="00966CCB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Pr="00966C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DF5DD7" w14:textId="77777777" w:rsidR="00966CCB" w:rsidRPr="00966CCB" w:rsidRDefault="00966CCB" w:rsidP="00D36FD7">
      <w:pPr>
        <w:pStyle w:val="ab"/>
        <w:tabs>
          <w:tab w:val="left" w:pos="3984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14:paraId="02E5FD34" w14:textId="5D947B26" w:rsidR="00D36FD7" w:rsidRPr="00966CCB" w:rsidRDefault="00D36FD7" w:rsidP="00966CCB">
      <w:pPr>
        <w:pStyle w:val="ab"/>
        <w:tabs>
          <w:tab w:val="left" w:pos="39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66CCB">
        <w:rPr>
          <w:rFonts w:ascii="Times New Roman" w:hAnsi="Times New Roman" w:cs="Times New Roman"/>
          <w:sz w:val="28"/>
          <w:szCs w:val="28"/>
        </w:rPr>
        <w:t>Потреба у ПРУ розраховується для працюючого населення в межах громади (будинки культури, амбулаторії, відвідувачі) непрацююче населення, пенсіонери укривається у власних п</w:t>
      </w:r>
      <w:r w:rsidR="00363A5A">
        <w:rPr>
          <w:rFonts w:ascii="Times New Roman" w:hAnsi="Times New Roman" w:cs="Times New Roman"/>
          <w:sz w:val="28"/>
          <w:szCs w:val="28"/>
        </w:rPr>
        <w:t>огребах на території домоволоді</w:t>
      </w:r>
      <w:r w:rsidRPr="00966CCB">
        <w:rPr>
          <w:rFonts w:ascii="Times New Roman" w:hAnsi="Times New Roman" w:cs="Times New Roman"/>
          <w:sz w:val="28"/>
          <w:szCs w:val="28"/>
        </w:rPr>
        <w:t>нь.</w:t>
      </w:r>
    </w:p>
    <w:p w14:paraId="749DE7CB" w14:textId="77777777" w:rsidR="00966CCB" w:rsidRDefault="00966CCB" w:rsidP="00966CCB">
      <w:pPr>
        <w:pStyle w:val="ab"/>
        <w:tabs>
          <w:tab w:val="left" w:pos="3984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14:paraId="3311B0CF" w14:textId="48B8CD04" w:rsidR="00966CCB" w:rsidRDefault="00966CCB" w:rsidP="00966CCB">
      <w:pPr>
        <w:pStyle w:val="ab"/>
        <w:tabs>
          <w:tab w:val="left" w:pos="398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966CCB">
        <w:rPr>
          <w:rFonts w:ascii="Times New Roman" w:hAnsi="Times New Roman" w:cs="Times New Roman"/>
          <w:sz w:val="28"/>
          <w:szCs w:val="28"/>
          <w:u w:val="single"/>
        </w:rPr>
        <w:t>7277- населення громади</w:t>
      </w:r>
    </w:p>
    <w:p w14:paraId="4732E588" w14:textId="77777777" w:rsidR="00FC486D" w:rsidRPr="00966CCB" w:rsidRDefault="00FC486D" w:rsidP="00FC486D">
      <w:pPr>
        <w:rPr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656"/>
        <w:gridCol w:w="983"/>
        <w:gridCol w:w="1211"/>
        <w:gridCol w:w="1013"/>
        <w:gridCol w:w="1320"/>
        <w:gridCol w:w="921"/>
        <w:gridCol w:w="1287"/>
        <w:gridCol w:w="1208"/>
        <w:gridCol w:w="1255"/>
      </w:tblGrid>
      <w:tr w:rsidR="00381C7E" w:rsidRPr="00966CCB" w14:paraId="3BC4D68C" w14:textId="77777777" w:rsidTr="00381C7E">
        <w:tc>
          <w:tcPr>
            <w:tcW w:w="693" w:type="dxa"/>
            <w:vMerge w:val="restart"/>
          </w:tcPr>
          <w:p w14:paraId="0AB39BFB" w14:textId="77777777" w:rsidR="00D249BC" w:rsidRPr="00966CCB" w:rsidRDefault="00D249BC" w:rsidP="00381C7E">
            <w:pPr>
              <w:tabs>
                <w:tab w:val="left" w:pos="3984"/>
              </w:tabs>
              <w:ind w:hanging="120"/>
              <w:jc w:val="center"/>
            </w:pPr>
            <w:r w:rsidRPr="00966CCB">
              <w:t>Клас/</w:t>
            </w:r>
          </w:p>
          <w:p w14:paraId="27739B77" w14:textId="77777777" w:rsidR="00D249BC" w:rsidRPr="00966CCB" w:rsidRDefault="00D249BC" w:rsidP="00C64FC1">
            <w:pPr>
              <w:tabs>
                <w:tab w:val="left" w:pos="3984"/>
              </w:tabs>
              <w:ind w:left="-15" w:right="-124"/>
              <w:jc w:val="center"/>
            </w:pPr>
            <w:r w:rsidRPr="00966CCB">
              <w:t>група</w:t>
            </w:r>
          </w:p>
        </w:tc>
        <w:tc>
          <w:tcPr>
            <w:tcW w:w="4526" w:type="dxa"/>
            <w:gridSpan w:val="4"/>
          </w:tcPr>
          <w:p w14:paraId="191FEF50" w14:textId="77777777" w:rsidR="00D249BC" w:rsidRPr="00966CCB" w:rsidRDefault="00D249BC" w:rsidP="003A5EBD">
            <w:pPr>
              <w:tabs>
                <w:tab w:val="left" w:pos="3984"/>
              </w:tabs>
              <w:jc w:val="center"/>
            </w:pPr>
            <w:r w:rsidRPr="00966CCB">
              <w:t>ЗСЦЗ у постійній готовності</w:t>
            </w:r>
          </w:p>
        </w:tc>
        <w:tc>
          <w:tcPr>
            <w:tcW w:w="4409" w:type="dxa"/>
            <w:gridSpan w:val="4"/>
          </w:tcPr>
          <w:p w14:paraId="792C83AF" w14:textId="77777777" w:rsidR="00D249BC" w:rsidRPr="00966CCB" w:rsidRDefault="00D249BC" w:rsidP="003A5EBD">
            <w:pPr>
              <w:tabs>
                <w:tab w:val="left" w:pos="3984"/>
              </w:tabs>
              <w:jc w:val="center"/>
            </w:pPr>
            <w:r w:rsidRPr="00966CCB">
              <w:t>Інші (ЗСЦЗ та СПП)</w:t>
            </w:r>
          </w:p>
        </w:tc>
      </w:tr>
      <w:tr w:rsidR="00381C7E" w:rsidRPr="00966CCB" w14:paraId="2902A13A" w14:textId="77777777" w:rsidTr="00381C7E">
        <w:tc>
          <w:tcPr>
            <w:tcW w:w="693" w:type="dxa"/>
            <w:vMerge/>
          </w:tcPr>
          <w:p w14:paraId="09678A03" w14:textId="77777777" w:rsidR="00D249BC" w:rsidRPr="00966CCB" w:rsidRDefault="00D249BC" w:rsidP="003A5EBD">
            <w:pPr>
              <w:tabs>
                <w:tab w:val="left" w:pos="3984"/>
              </w:tabs>
              <w:jc w:val="center"/>
            </w:pPr>
          </w:p>
        </w:tc>
        <w:tc>
          <w:tcPr>
            <w:tcW w:w="1051" w:type="dxa"/>
          </w:tcPr>
          <w:p w14:paraId="64263DB3" w14:textId="77777777" w:rsidR="00D249BC" w:rsidRPr="00966CCB" w:rsidRDefault="00D249BC" w:rsidP="00966CCB">
            <w:pPr>
              <w:tabs>
                <w:tab w:val="left" w:pos="3984"/>
              </w:tabs>
              <w:ind w:right="-208"/>
              <w:jc w:val="left"/>
            </w:pPr>
            <w:r w:rsidRPr="00966CCB">
              <w:t>кількість, од.</w:t>
            </w:r>
          </w:p>
        </w:tc>
        <w:tc>
          <w:tcPr>
            <w:tcW w:w="1204" w:type="dxa"/>
          </w:tcPr>
          <w:p w14:paraId="2A19E71A" w14:textId="77777777" w:rsidR="00D249BC" w:rsidRPr="00966CCB" w:rsidRDefault="00D249BC" w:rsidP="00966CCB">
            <w:pPr>
              <w:tabs>
                <w:tab w:val="left" w:pos="3984"/>
              </w:tabs>
              <w:ind w:right="-157"/>
              <w:jc w:val="left"/>
            </w:pPr>
            <w:r w:rsidRPr="00966CCB">
              <w:t>із них з системою регенерації повітря (ІІІ режимом), од.</w:t>
            </w:r>
          </w:p>
        </w:tc>
        <w:tc>
          <w:tcPr>
            <w:tcW w:w="1067" w:type="dxa"/>
          </w:tcPr>
          <w:p w14:paraId="3EC39993" w14:textId="77777777" w:rsidR="00D249BC" w:rsidRPr="00966CCB" w:rsidRDefault="00D249BC" w:rsidP="00381C7E">
            <w:pPr>
              <w:tabs>
                <w:tab w:val="left" w:pos="3984"/>
              </w:tabs>
              <w:ind w:right="-196"/>
              <w:jc w:val="left"/>
            </w:pPr>
            <w:r w:rsidRPr="00966CCB">
              <w:t>місткість, ос.</w:t>
            </w:r>
          </w:p>
        </w:tc>
        <w:tc>
          <w:tcPr>
            <w:tcW w:w="1204" w:type="dxa"/>
          </w:tcPr>
          <w:p w14:paraId="70E78107" w14:textId="517CA16E" w:rsidR="00D249BC" w:rsidRPr="00966CCB" w:rsidRDefault="00D249BC" w:rsidP="00966CCB">
            <w:pPr>
              <w:tabs>
                <w:tab w:val="left" w:pos="3984"/>
              </w:tabs>
              <w:ind w:right="-48"/>
              <w:jc w:val="left"/>
            </w:pPr>
            <w:r w:rsidRPr="00966CCB">
              <w:t>із них з системою регенерації повітря (ІІІ</w:t>
            </w:r>
            <w:r w:rsidR="00966CCB">
              <w:t xml:space="preserve"> </w:t>
            </w:r>
            <w:proofErr w:type="spellStart"/>
            <w:r w:rsidRPr="00966CCB">
              <w:t>режи</w:t>
            </w:r>
            <w:r w:rsidR="00966CCB">
              <w:t>-</w:t>
            </w:r>
            <w:r w:rsidRPr="00966CCB">
              <w:t>мом</w:t>
            </w:r>
            <w:proofErr w:type="spellEnd"/>
            <w:r w:rsidRPr="00966CCB">
              <w:t>), ос.</w:t>
            </w:r>
          </w:p>
        </w:tc>
        <w:tc>
          <w:tcPr>
            <w:tcW w:w="934" w:type="dxa"/>
          </w:tcPr>
          <w:p w14:paraId="7C4DE792" w14:textId="0BD43272" w:rsidR="00D249BC" w:rsidRPr="00966CCB" w:rsidRDefault="00381C7E" w:rsidP="00381C7E">
            <w:pPr>
              <w:tabs>
                <w:tab w:val="left" w:pos="853"/>
              </w:tabs>
              <w:ind w:left="-12" w:right="-132"/>
              <w:jc w:val="left"/>
            </w:pPr>
            <w:proofErr w:type="spellStart"/>
            <w:r w:rsidRPr="00966CCB">
              <w:t>К</w:t>
            </w:r>
            <w:r w:rsidR="00D249BC" w:rsidRPr="00966CCB">
              <w:t>ількіс</w:t>
            </w:r>
            <w:r>
              <w:t>т</w:t>
            </w:r>
            <w:proofErr w:type="spellEnd"/>
            <w:r>
              <w:t xml:space="preserve">    </w:t>
            </w:r>
            <w:r w:rsidR="00D249BC" w:rsidRPr="00966CCB">
              <w:t xml:space="preserve"> од.</w:t>
            </w:r>
          </w:p>
        </w:tc>
        <w:tc>
          <w:tcPr>
            <w:tcW w:w="1204" w:type="dxa"/>
          </w:tcPr>
          <w:p w14:paraId="53B9B9F5" w14:textId="3CD5F01D" w:rsidR="00D249BC" w:rsidRPr="00966CCB" w:rsidRDefault="00D249BC" w:rsidP="00381C7E">
            <w:pPr>
              <w:tabs>
                <w:tab w:val="left" w:pos="3984"/>
              </w:tabs>
              <w:ind w:right="-81"/>
              <w:jc w:val="left"/>
            </w:pPr>
            <w:r w:rsidRPr="00966CCB">
              <w:t>із них з системою регенерації повітря (</w:t>
            </w:r>
            <w:proofErr w:type="spellStart"/>
            <w:r w:rsidRPr="00966CCB">
              <w:t>ІІІрежи</w:t>
            </w:r>
            <w:r w:rsidR="00381C7E">
              <w:t>-</w:t>
            </w:r>
            <w:r w:rsidRPr="00966CCB">
              <w:t>мом</w:t>
            </w:r>
            <w:proofErr w:type="spellEnd"/>
            <w:r w:rsidRPr="00966CCB">
              <w:t>), од.</w:t>
            </w:r>
          </w:p>
        </w:tc>
        <w:tc>
          <w:tcPr>
            <w:tcW w:w="1067" w:type="dxa"/>
          </w:tcPr>
          <w:p w14:paraId="171FD7D4" w14:textId="77777777" w:rsidR="00D249BC" w:rsidRPr="00966CCB" w:rsidRDefault="00D249BC" w:rsidP="00966CCB">
            <w:pPr>
              <w:tabs>
                <w:tab w:val="left" w:pos="3984"/>
              </w:tabs>
              <w:jc w:val="left"/>
            </w:pPr>
            <w:r w:rsidRPr="00966CCB">
              <w:t>місткість, ос.</w:t>
            </w:r>
          </w:p>
        </w:tc>
        <w:tc>
          <w:tcPr>
            <w:tcW w:w="1204" w:type="dxa"/>
          </w:tcPr>
          <w:p w14:paraId="3BA7A21A" w14:textId="23D98056" w:rsidR="00D249BC" w:rsidRPr="00966CCB" w:rsidRDefault="00D249BC" w:rsidP="00381C7E">
            <w:pPr>
              <w:tabs>
                <w:tab w:val="left" w:pos="3984"/>
              </w:tabs>
              <w:ind w:right="-113"/>
              <w:jc w:val="left"/>
            </w:pPr>
            <w:r w:rsidRPr="00966CCB">
              <w:t xml:space="preserve">із них з системою регенерації повітря (ІІІ </w:t>
            </w:r>
            <w:proofErr w:type="spellStart"/>
            <w:r w:rsidRPr="00966CCB">
              <w:t>режи</w:t>
            </w:r>
            <w:r w:rsidR="00381C7E">
              <w:t>-</w:t>
            </w:r>
            <w:r w:rsidRPr="00966CCB">
              <w:t>мом</w:t>
            </w:r>
            <w:proofErr w:type="spellEnd"/>
            <w:r w:rsidRPr="00966CCB">
              <w:t>), ос.</w:t>
            </w:r>
          </w:p>
        </w:tc>
      </w:tr>
      <w:tr w:rsidR="00EA5AE2" w:rsidRPr="00966CCB" w14:paraId="1B7B8163" w14:textId="77777777" w:rsidTr="00D45CEB">
        <w:tc>
          <w:tcPr>
            <w:tcW w:w="9628" w:type="dxa"/>
            <w:gridSpan w:val="9"/>
          </w:tcPr>
          <w:p w14:paraId="5CEA16DA" w14:textId="6D4AE92E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с. Степанки</w:t>
            </w:r>
          </w:p>
        </w:tc>
      </w:tr>
      <w:tr w:rsidR="00381C7E" w:rsidRPr="00966CCB" w14:paraId="72B01A20" w14:textId="77777777" w:rsidTr="00381C7E">
        <w:tc>
          <w:tcPr>
            <w:tcW w:w="693" w:type="dxa"/>
          </w:tcPr>
          <w:p w14:paraId="07EAFC52" w14:textId="7A77F6E4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П-4</w:t>
            </w:r>
          </w:p>
        </w:tc>
        <w:tc>
          <w:tcPr>
            <w:tcW w:w="1051" w:type="dxa"/>
          </w:tcPr>
          <w:p w14:paraId="5CDE975A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204" w:type="dxa"/>
          </w:tcPr>
          <w:p w14:paraId="62612F0F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067" w:type="dxa"/>
          </w:tcPr>
          <w:p w14:paraId="45574AB6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204" w:type="dxa"/>
          </w:tcPr>
          <w:p w14:paraId="40D9F00C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934" w:type="dxa"/>
          </w:tcPr>
          <w:p w14:paraId="03DAE497" w14:textId="18DEF91E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1</w:t>
            </w:r>
          </w:p>
        </w:tc>
        <w:tc>
          <w:tcPr>
            <w:tcW w:w="1204" w:type="dxa"/>
          </w:tcPr>
          <w:p w14:paraId="7F801B5D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067" w:type="dxa"/>
          </w:tcPr>
          <w:p w14:paraId="70A6CCEC" w14:textId="5929973C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100</w:t>
            </w:r>
          </w:p>
        </w:tc>
        <w:tc>
          <w:tcPr>
            <w:tcW w:w="1204" w:type="dxa"/>
          </w:tcPr>
          <w:p w14:paraId="4A10699A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</w:tr>
      <w:tr w:rsidR="00EA5AE2" w:rsidRPr="00966CCB" w14:paraId="052D88AD" w14:textId="77777777" w:rsidTr="00945DC3">
        <w:tc>
          <w:tcPr>
            <w:tcW w:w="9628" w:type="dxa"/>
            <w:gridSpan w:val="9"/>
          </w:tcPr>
          <w:p w14:paraId="292ED852" w14:textId="43016C66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 xml:space="preserve">с. </w:t>
            </w:r>
            <w:proofErr w:type="spellStart"/>
            <w:r w:rsidRPr="00966CCB">
              <w:t>Хацьки</w:t>
            </w:r>
            <w:proofErr w:type="spellEnd"/>
          </w:p>
        </w:tc>
      </w:tr>
      <w:tr w:rsidR="00381C7E" w:rsidRPr="00966CCB" w14:paraId="51131D99" w14:textId="77777777" w:rsidTr="00381C7E">
        <w:tc>
          <w:tcPr>
            <w:tcW w:w="693" w:type="dxa"/>
          </w:tcPr>
          <w:p w14:paraId="732DF2F0" w14:textId="6377ED12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П-4</w:t>
            </w:r>
          </w:p>
        </w:tc>
        <w:tc>
          <w:tcPr>
            <w:tcW w:w="1051" w:type="dxa"/>
          </w:tcPr>
          <w:p w14:paraId="44CDC7C4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204" w:type="dxa"/>
          </w:tcPr>
          <w:p w14:paraId="2575774E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067" w:type="dxa"/>
          </w:tcPr>
          <w:p w14:paraId="266EC1A8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204" w:type="dxa"/>
          </w:tcPr>
          <w:p w14:paraId="0208071A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934" w:type="dxa"/>
          </w:tcPr>
          <w:p w14:paraId="09052559" w14:textId="3FE5A91E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1</w:t>
            </w:r>
          </w:p>
        </w:tc>
        <w:tc>
          <w:tcPr>
            <w:tcW w:w="1204" w:type="dxa"/>
          </w:tcPr>
          <w:p w14:paraId="257683F4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067" w:type="dxa"/>
          </w:tcPr>
          <w:p w14:paraId="4EB0F016" w14:textId="2D94C8BC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100</w:t>
            </w:r>
          </w:p>
        </w:tc>
        <w:tc>
          <w:tcPr>
            <w:tcW w:w="1204" w:type="dxa"/>
          </w:tcPr>
          <w:p w14:paraId="74F75F62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</w:tr>
      <w:tr w:rsidR="00EA5AE2" w:rsidRPr="00966CCB" w14:paraId="2977227C" w14:textId="77777777" w:rsidTr="0094761D">
        <w:tc>
          <w:tcPr>
            <w:tcW w:w="9628" w:type="dxa"/>
            <w:gridSpan w:val="9"/>
          </w:tcPr>
          <w:p w14:paraId="1F62B99B" w14:textId="6B916A61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 xml:space="preserve">с. </w:t>
            </w:r>
            <w:proofErr w:type="spellStart"/>
            <w:r w:rsidRPr="00966CCB">
              <w:t>Голов'ятине</w:t>
            </w:r>
            <w:proofErr w:type="spellEnd"/>
          </w:p>
        </w:tc>
      </w:tr>
      <w:tr w:rsidR="00381C7E" w:rsidRPr="00966CCB" w14:paraId="5BD7236F" w14:textId="77777777" w:rsidTr="00381C7E">
        <w:tc>
          <w:tcPr>
            <w:tcW w:w="693" w:type="dxa"/>
          </w:tcPr>
          <w:p w14:paraId="203B039A" w14:textId="0ACEB424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П-4</w:t>
            </w:r>
          </w:p>
        </w:tc>
        <w:tc>
          <w:tcPr>
            <w:tcW w:w="1051" w:type="dxa"/>
          </w:tcPr>
          <w:p w14:paraId="1305E924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204" w:type="dxa"/>
          </w:tcPr>
          <w:p w14:paraId="64CDB469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067" w:type="dxa"/>
          </w:tcPr>
          <w:p w14:paraId="428F1209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204" w:type="dxa"/>
          </w:tcPr>
          <w:p w14:paraId="05B3C0B6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934" w:type="dxa"/>
          </w:tcPr>
          <w:p w14:paraId="5BF4A6A2" w14:textId="6895AF0D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1</w:t>
            </w:r>
          </w:p>
        </w:tc>
        <w:tc>
          <w:tcPr>
            <w:tcW w:w="1204" w:type="dxa"/>
          </w:tcPr>
          <w:p w14:paraId="53A98E9C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067" w:type="dxa"/>
          </w:tcPr>
          <w:p w14:paraId="2AD0D6E2" w14:textId="5394FCB3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50</w:t>
            </w:r>
          </w:p>
        </w:tc>
        <w:tc>
          <w:tcPr>
            <w:tcW w:w="1204" w:type="dxa"/>
          </w:tcPr>
          <w:p w14:paraId="28D05845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</w:tr>
      <w:tr w:rsidR="00EA5AE2" w:rsidRPr="00966CCB" w14:paraId="2B654333" w14:textId="77777777" w:rsidTr="00C4261B">
        <w:tc>
          <w:tcPr>
            <w:tcW w:w="9628" w:type="dxa"/>
            <w:gridSpan w:val="9"/>
          </w:tcPr>
          <w:p w14:paraId="049D8E35" w14:textId="44AAF377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 xml:space="preserve">с. </w:t>
            </w:r>
            <w:proofErr w:type="spellStart"/>
            <w:r w:rsidRPr="00966CCB">
              <w:t>Залевки</w:t>
            </w:r>
            <w:proofErr w:type="spellEnd"/>
          </w:p>
        </w:tc>
      </w:tr>
      <w:tr w:rsidR="00381C7E" w:rsidRPr="00966CCB" w14:paraId="6DB00C3A" w14:textId="77777777" w:rsidTr="00381C7E">
        <w:tc>
          <w:tcPr>
            <w:tcW w:w="693" w:type="dxa"/>
          </w:tcPr>
          <w:p w14:paraId="21995904" w14:textId="047BB517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П-4</w:t>
            </w:r>
          </w:p>
        </w:tc>
        <w:tc>
          <w:tcPr>
            <w:tcW w:w="1051" w:type="dxa"/>
          </w:tcPr>
          <w:p w14:paraId="12F8B87C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204" w:type="dxa"/>
          </w:tcPr>
          <w:p w14:paraId="6ACA3234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067" w:type="dxa"/>
          </w:tcPr>
          <w:p w14:paraId="69F4E7D4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204" w:type="dxa"/>
          </w:tcPr>
          <w:p w14:paraId="736EA26E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934" w:type="dxa"/>
          </w:tcPr>
          <w:p w14:paraId="765A3DCF" w14:textId="2C7E2F51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1</w:t>
            </w:r>
          </w:p>
        </w:tc>
        <w:tc>
          <w:tcPr>
            <w:tcW w:w="1204" w:type="dxa"/>
          </w:tcPr>
          <w:p w14:paraId="7F02251B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  <w:tc>
          <w:tcPr>
            <w:tcW w:w="1067" w:type="dxa"/>
          </w:tcPr>
          <w:p w14:paraId="10568734" w14:textId="7CE65CAC" w:rsidR="00EA5AE2" w:rsidRPr="00966CCB" w:rsidRDefault="00EA5AE2" w:rsidP="003A5EBD">
            <w:pPr>
              <w:tabs>
                <w:tab w:val="left" w:pos="3984"/>
              </w:tabs>
            </w:pPr>
            <w:r w:rsidRPr="00966CCB">
              <w:t>30</w:t>
            </w:r>
          </w:p>
        </w:tc>
        <w:tc>
          <w:tcPr>
            <w:tcW w:w="1204" w:type="dxa"/>
          </w:tcPr>
          <w:p w14:paraId="628D9C3F" w14:textId="77777777" w:rsidR="00EA5AE2" w:rsidRPr="00966CCB" w:rsidRDefault="00EA5AE2" w:rsidP="003A5EBD">
            <w:pPr>
              <w:tabs>
                <w:tab w:val="left" w:pos="3984"/>
              </w:tabs>
            </w:pPr>
          </w:p>
        </w:tc>
      </w:tr>
    </w:tbl>
    <w:p w14:paraId="64FB39F6" w14:textId="1866D2A9" w:rsidR="00D249BC" w:rsidRPr="00966CCB" w:rsidRDefault="00D249BC" w:rsidP="000B7FD7">
      <w:pPr>
        <w:tabs>
          <w:tab w:val="left" w:pos="3984"/>
        </w:tabs>
        <w:rPr>
          <w:sz w:val="28"/>
          <w:szCs w:val="28"/>
          <w:lang w:val="en-US"/>
        </w:rPr>
      </w:pPr>
    </w:p>
    <w:p w14:paraId="20822AE0" w14:textId="10B3854D" w:rsidR="00FC0C87" w:rsidRPr="00966CCB" w:rsidRDefault="00707F3C" w:rsidP="00FC0C87">
      <w:pPr>
        <w:tabs>
          <w:tab w:val="left" w:pos="3984"/>
        </w:tabs>
        <w:rPr>
          <w:sz w:val="28"/>
          <w:szCs w:val="28"/>
        </w:rPr>
      </w:pPr>
      <w:r w:rsidRPr="00966CCB">
        <w:rPr>
          <w:sz w:val="28"/>
          <w:szCs w:val="28"/>
        </w:rPr>
        <w:t xml:space="preserve"> </w:t>
      </w:r>
    </w:p>
    <w:p w14:paraId="1F2EC8E0" w14:textId="77777777" w:rsidR="00D36FD7" w:rsidRPr="00966CCB" w:rsidRDefault="00D36FD7" w:rsidP="00D36FD7">
      <w:pPr>
        <w:ind w:left="2006" w:hanging="1155"/>
        <w:jc w:val="left"/>
        <w:rPr>
          <w:sz w:val="28"/>
          <w:szCs w:val="28"/>
        </w:rPr>
      </w:pPr>
      <w:r w:rsidRPr="00966CCB">
        <w:rPr>
          <w:sz w:val="28"/>
          <w:szCs w:val="28"/>
        </w:rPr>
        <w:t xml:space="preserve">ІІ. Потреба у первинних мобільних укриттях </w:t>
      </w:r>
    </w:p>
    <w:p w14:paraId="60DCFB76" w14:textId="77777777" w:rsidR="00D36FD7" w:rsidRPr="00966CCB" w:rsidRDefault="00D36FD7" w:rsidP="00D36FD7">
      <w:pPr>
        <w:ind w:left="2006" w:hanging="1155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4271"/>
        <w:gridCol w:w="2419"/>
        <w:gridCol w:w="2406"/>
      </w:tblGrid>
      <w:tr w:rsidR="00D36FD7" w:rsidRPr="00966CCB" w14:paraId="43E72974" w14:textId="77777777" w:rsidTr="002C794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7BFA7" w14:textId="77777777" w:rsidR="00D36FD7" w:rsidRPr="00966CCB" w:rsidRDefault="00D36FD7">
            <w:pPr>
              <w:jc w:val="left"/>
            </w:pPr>
            <w:r w:rsidRPr="00966CCB">
              <w:t>№ з/п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1EB7" w14:textId="77777777" w:rsidR="00D36FD7" w:rsidRPr="00966CCB" w:rsidRDefault="00D36FD7">
            <w:pPr>
              <w:jc w:val="center"/>
            </w:pPr>
            <w:r w:rsidRPr="00966CCB">
              <w:t xml:space="preserve">Категорія та найменування населеного пункту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74366" w14:textId="77777777" w:rsidR="00D36FD7" w:rsidRPr="00966CCB" w:rsidRDefault="00D36FD7">
            <w:pPr>
              <w:jc w:val="center"/>
            </w:pPr>
            <w:r w:rsidRPr="00966CCB">
              <w:t>Загальна кількість первинних (мобільних) укриттів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16FB5" w14:textId="77777777" w:rsidR="00D36FD7" w:rsidRPr="00966CCB" w:rsidRDefault="00D36FD7">
            <w:pPr>
              <w:jc w:val="center"/>
            </w:pPr>
            <w:r w:rsidRPr="00966CCB">
              <w:t>Загальна місткість</w:t>
            </w:r>
          </w:p>
        </w:tc>
      </w:tr>
      <w:tr w:rsidR="00D36FD7" w:rsidRPr="00966CCB" w14:paraId="1AB4F8F9" w14:textId="77777777" w:rsidTr="002C794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E118C" w14:textId="77777777" w:rsidR="00D36FD7" w:rsidRPr="00966CCB" w:rsidRDefault="00D36FD7">
            <w:pPr>
              <w:jc w:val="left"/>
            </w:pPr>
            <w:r w:rsidRPr="00966CCB">
              <w:t>1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E980" w14:textId="674F9B06" w:rsidR="00D36FD7" w:rsidRPr="00966CCB" w:rsidRDefault="002C794C">
            <w:pPr>
              <w:jc w:val="center"/>
            </w:pPr>
            <w:r w:rsidRPr="00966CCB">
              <w:t>с. Степанки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18B79" w14:textId="77777777" w:rsidR="00D36FD7" w:rsidRPr="00966CCB" w:rsidRDefault="00D36FD7">
            <w:pPr>
              <w:jc w:val="center"/>
            </w:pPr>
            <w:r w:rsidRPr="00966CCB">
              <w:t xml:space="preserve"> 1 од.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06EBD" w14:textId="2AB40027" w:rsidR="00D36FD7" w:rsidRPr="00966CCB" w:rsidRDefault="00D36FD7">
            <w:pPr>
              <w:jc w:val="center"/>
            </w:pPr>
            <w:r w:rsidRPr="00966CCB">
              <w:t>30</w:t>
            </w:r>
            <w:r w:rsidR="002C794C" w:rsidRPr="00966CCB">
              <w:t xml:space="preserve"> </w:t>
            </w:r>
            <w:r w:rsidRPr="00966CCB">
              <w:t>ос.</w:t>
            </w:r>
          </w:p>
        </w:tc>
      </w:tr>
      <w:tr w:rsidR="00D36FD7" w:rsidRPr="00966CCB" w14:paraId="0E9F4B8F" w14:textId="77777777" w:rsidTr="002C794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8AB1" w14:textId="536A7016" w:rsidR="00D36FD7" w:rsidRPr="00966CCB" w:rsidRDefault="00381C7E">
            <w:pPr>
              <w:jc w:val="left"/>
            </w:pPr>
            <w:r>
              <w:t>2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7E2C" w14:textId="4ACCB3AC" w:rsidR="00D36FD7" w:rsidRPr="00966CCB" w:rsidRDefault="002C794C">
            <w:pPr>
              <w:jc w:val="center"/>
            </w:pPr>
            <w:proofErr w:type="spellStart"/>
            <w:r w:rsidRPr="00966CCB">
              <w:t>с.Хацьки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179A" w14:textId="72F34F32" w:rsidR="00D36FD7" w:rsidRPr="00966CCB" w:rsidRDefault="002C794C">
            <w:pPr>
              <w:jc w:val="center"/>
            </w:pPr>
            <w:r w:rsidRPr="00966CCB">
              <w:t>1 од.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62EF" w14:textId="2B4F00AF" w:rsidR="00D36FD7" w:rsidRPr="00966CCB" w:rsidRDefault="002C794C">
            <w:pPr>
              <w:jc w:val="center"/>
            </w:pPr>
            <w:r w:rsidRPr="00966CCB">
              <w:t>50 ос.</w:t>
            </w:r>
          </w:p>
        </w:tc>
      </w:tr>
    </w:tbl>
    <w:p w14:paraId="2BC029DA" w14:textId="77777777" w:rsidR="00D36FD7" w:rsidRPr="00966CCB" w:rsidRDefault="00D36FD7" w:rsidP="00D36FD7">
      <w:pPr>
        <w:jc w:val="left"/>
        <w:rPr>
          <w:sz w:val="28"/>
          <w:szCs w:val="28"/>
        </w:rPr>
      </w:pPr>
    </w:p>
    <w:p w14:paraId="527F1A5F" w14:textId="7F2BDCD9" w:rsidR="00FC0C87" w:rsidRDefault="00FC0C87" w:rsidP="00FC0C87">
      <w:pPr>
        <w:tabs>
          <w:tab w:val="left" w:pos="3984"/>
        </w:tabs>
        <w:rPr>
          <w:sz w:val="28"/>
          <w:szCs w:val="28"/>
        </w:rPr>
      </w:pPr>
    </w:p>
    <w:p w14:paraId="1846AC61" w14:textId="10130B16" w:rsidR="00966CCB" w:rsidRPr="00966CCB" w:rsidRDefault="00966CCB" w:rsidP="00FC0C87">
      <w:pPr>
        <w:tabs>
          <w:tab w:val="left" w:pos="3984"/>
        </w:tabs>
        <w:rPr>
          <w:sz w:val="28"/>
          <w:szCs w:val="28"/>
        </w:rPr>
      </w:pPr>
      <w:r>
        <w:rPr>
          <w:sz w:val="28"/>
          <w:szCs w:val="28"/>
        </w:rPr>
        <w:t>Секретар сільської ради                                                                        Інна НЕВГОД</w:t>
      </w:r>
    </w:p>
    <w:sectPr w:rsidR="00966CCB" w:rsidRPr="00966CCB" w:rsidSect="00381C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F0BE" w14:textId="77777777" w:rsidR="004929F5" w:rsidRDefault="004929F5" w:rsidP="001615FD">
      <w:r>
        <w:separator/>
      </w:r>
    </w:p>
  </w:endnote>
  <w:endnote w:type="continuationSeparator" w:id="0">
    <w:p w14:paraId="385258AF" w14:textId="77777777" w:rsidR="004929F5" w:rsidRDefault="004929F5" w:rsidP="0016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notTrueType/>
    <w:pitch w:val="default"/>
  </w:font>
  <w:font w:name="Noto Serif CJK SC">
    <w:panose1 w:val="020B0604020202020204"/>
    <w:charset w:val="00"/>
    <w:family w:val="auto"/>
    <w:pitch w:val="variable"/>
  </w:font>
  <w:font w:name="FreeSans">
    <w:altName w:val="Calibri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08FA" w14:textId="77777777" w:rsidR="004929F5" w:rsidRDefault="004929F5" w:rsidP="001615FD">
      <w:r>
        <w:separator/>
      </w:r>
    </w:p>
  </w:footnote>
  <w:footnote w:type="continuationSeparator" w:id="0">
    <w:p w14:paraId="7C001A8D" w14:textId="77777777" w:rsidR="004929F5" w:rsidRDefault="004929F5" w:rsidP="0016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3" w15:restartNumberingAfterBreak="0">
    <w:nsid w:val="16600AB9"/>
    <w:multiLevelType w:val="hybridMultilevel"/>
    <w:tmpl w:val="3B7672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1CD4"/>
    <w:multiLevelType w:val="hybridMultilevel"/>
    <w:tmpl w:val="20C205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A4123"/>
    <w:multiLevelType w:val="hybridMultilevel"/>
    <w:tmpl w:val="7C9844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4B4D"/>
    <w:multiLevelType w:val="hybridMultilevel"/>
    <w:tmpl w:val="2C0ADC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B1F50"/>
    <w:multiLevelType w:val="multilevel"/>
    <w:tmpl w:val="51A6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7594F"/>
    <w:multiLevelType w:val="hybridMultilevel"/>
    <w:tmpl w:val="430A64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17B05"/>
    <w:multiLevelType w:val="hybridMultilevel"/>
    <w:tmpl w:val="D9C8795A"/>
    <w:lvl w:ilvl="0" w:tplc="2EB42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23236E"/>
    <w:multiLevelType w:val="hybridMultilevel"/>
    <w:tmpl w:val="CB2026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537F9"/>
    <w:multiLevelType w:val="hybridMultilevel"/>
    <w:tmpl w:val="9C02A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80DC6"/>
    <w:multiLevelType w:val="hybridMultilevel"/>
    <w:tmpl w:val="D9C8795A"/>
    <w:lvl w:ilvl="0" w:tplc="2EB42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07CC8"/>
    <w:multiLevelType w:val="hybridMultilevel"/>
    <w:tmpl w:val="7588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039643">
    <w:abstractNumId w:val="13"/>
  </w:num>
  <w:num w:numId="2" w16cid:durableId="344022098">
    <w:abstractNumId w:val="4"/>
  </w:num>
  <w:num w:numId="3" w16cid:durableId="712998515">
    <w:abstractNumId w:val="12"/>
  </w:num>
  <w:num w:numId="4" w16cid:durableId="17448354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0625707">
    <w:abstractNumId w:val="0"/>
  </w:num>
  <w:num w:numId="6" w16cid:durableId="2031295905">
    <w:abstractNumId w:val="1"/>
  </w:num>
  <w:num w:numId="7" w16cid:durableId="947082165">
    <w:abstractNumId w:val="2"/>
  </w:num>
  <w:num w:numId="8" w16cid:durableId="1211914777">
    <w:abstractNumId w:val="9"/>
  </w:num>
  <w:num w:numId="9" w16cid:durableId="897016025">
    <w:abstractNumId w:val="8"/>
  </w:num>
  <w:num w:numId="10" w16cid:durableId="904413343">
    <w:abstractNumId w:val="10"/>
  </w:num>
  <w:num w:numId="11" w16cid:durableId="137499602">
    <w:abstractNumId w:val="6"/>
  </w:num>
  <w:num w:numId="12" w16cid:durableId="1874493014">
    <w:abstractNumId w:val="7"/>
  </w:num>
  <w:num w:numId="13" w16cid:durableId="548422985">
    <w:abstractNumId w:val="11"/>
  </w:num>
  <w:num w:numId="14" w16cid:durableId="886993733">
    <w:abstractNumId w:val="3"/>
  </w:num>
  <w:num w:numId="15" w16cid:durableId="1730761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F95"/>
    <w:rsid w:val="00002550"/>
    <w:rsid w:val="00012D49"/>
    <w:rsid w:val="00035DB7"/>
    <w:rsid w:val="00042E77"/>
    <w:rsid w:val="000449F6"/>
    <w:rsid w:val="00046322"/>
    <w:rsid w:val="00047648"/>
    <w:rsid w:val="0005383F"/>
    <w:rsid w:val="000565C5"/>
    <w:rsid w:val="000579E2"/>
    <w:rsid w:val="000611ED"/>
    <w:rsid w:val="000804EB"/>
    <w:rsid w:val="00096976"/>
    <w:rsid w:val="00096FD5"/>
    <w:rsid w:val="000A5799"/>
    <w:rsid w:val="000B1E4D"/>
    <w:rsid w:val="000B5DB9"/>
    <w:rsid w:val="000B7FD7"/>
    <w:rsid w:val="000C3966"/>
    <w:rsid w:val="000C5E8A"/>
    <w:rsid w:val="000C69A5"/>
    <w:rsid w:val="000D1E44"/>
    <w:rsid w:val="00121DF5"/>
    <w:rsid w:val="001321E2"/>
    <w:rsid w:val="00157FC2"/>
    <w:rsid w:val="00160F24"/>
    <w:rsid w:val="001615FD"/>
    <w:rsid w:val="0016226F"/>
    <w:rsid w:val="0017082D"/>
    <w:rsid w:val="00197C9D"/>
    <w:rsid w:val="001A7487"/>
    <w:rsid w:val="001A7618"/>
    <w:rsid w:val="001B547A"/>
    <w:rsid w:val="001C105E"/>
    <w:rsid w:val="001C34EB"/>
    <w:rsid w:val="001C6B90"/>
    <w:rsid w:val="001D0BEF"/>
    <w:rsid w:val="001D49D1"/>
    <w:rsid w:val="001D594A"/>
    <w:rsid w:val="001E4824"/>
    <w:rsid w:val="002305EB"/>
    <w:rsid w:val="002472EE"/>
    <w:rsid w:val="002546F2"/>
    <w:rsid w:val="00264ECD"/>
    <w:rsid w:val="00267FF1"/>
    <w:rsid w:val="00284BBF"/>
    <w:rsid w:val="00290A04"/>
    <w:rsid w:val="00293CFF"/>
    <w:rsid w:val="00294870"/>
    <w:rsid w:val="0029795F"/>
    <w:rsid w:val="002B1637"/>
    <w:rsid w:val="002B61F8"/>
    <w:rsid w:val="002C0451"/>
    <w:rsid w:val="002C0B23"/>
    <w:rsid w:val="002C794C"/>
    <w:rsid w:val="00303C38"/>
    <w:rsid w:val="00307C38"/>
    <w:rsid w:val="00325A34"/>
    <w:rsid w:val="00343558"/>
    <w:rsid w:val="00345280"/>
    <w:rsid w:val="003453FB"/>
    <w:rsid w:val="00345C35"/>
    <w:rsid w:val="00350E15"/>
    <w:rsid w:val="00363A5A"/>
    <w:rsid w:val="0036723A"/>
    <w:rsid w:val="00372D3D"/>
    <w:rsid w:val="003767CD"/>
    <w:rsid w:val="00381C7E"/>
    <w:rsid w:val="0039133A"/>
    <w:rsid w:val="003B400B"/>
    <w:rsid w:val="003D399E"/>
    <w:rsid w:val="003E024D"/>
    <w:rsid w:val="003E4495"/>
    <w:rsid w:val="003F1CFA"/>
    <w:rsid w:val="00400C30"/>
    <w:rsid w:val="00407A1D"/>
    <w:rsid w:val="00412C2B"/>
    <w:rsid w:val="00424017"/>
    <w:rsid w:val="0046737A"/>
    <w:rsid w:val="00484610"/>
    <w:rsid w:val="00485A78"/>
    <w:rsid w:val="004929F5"/>
    <w:rsid w:val="004C58D4"/>
    <w:rsid w:val="004E5A83"/>
    <w:rsid w:val="004F4415"/>
    <w:rsid w:val="00517ECD"/>
    <w:rsid w:val="005321C7"/>
    <w:rsid w:val="005355D7"/>
    <w:rsid w:val="00543051"/>
    <w:rsid w:val="00567D6C"/>
    <w:rsid w:val="0058785F"/>
    <w:rsid w:val="00590E5F"/>
    <w:rsid w:val="005A5630"/>
    <w:rsid w:val="005B39AD"/>
    <w:rsid w:val="005D5AA3"/>
    <w:rsid w:val="005F5162"/>
    <w:rsid w:val="005F5FF5"/>
    <w:rsid w:val="00612F9D"/>
    <w:rsid w:val="006131F1"/>
    <w:rsid w:val="00614F95"/>
    <w:rsid w:val="00616955"/>
    <w:rsid w:val="006356B8"/>
    <w:rsid w:val="006703BE"/>
    <w:rsid w:val="00680BE8"/>
    <w:rsid w:val="006A207A"/>
    <w:rsid w:val="006A487B"/>
    <w:rsid w:val="006B6A14"/>
    <w:rsid w:val="006D0257"/>
    <w:rsid w:val="006D3126"/>
    <w:rsid w:val="006D48F2"/>
    <w:rsid w:val="006D633D"/>
    <w:rsid w:val="006F4FD3"/>
    <w:rsid w:val="00701734"/>
    <w:rsid w:val="0070377F"/>
    <w:rsid w:val="00707F3C"/>
    <w:rsid w:val="00722D02"/>
    <w:rsid w:val="00737A02"/>
    <w:rsid w:val="00743A85"/>
    <w:rsid w:val="00755B0F"/>
    <w:rsid w:val="007720F1"/>
    <w:rsid w:val="00777FBE"/>
    <w:rsid w:val="007830A9"/>
    <w:rsid w:val="00796CE8"/>
    <w:rsid w:val="007A486F"/>
    <w:rsid w:val="007A7A56"/>
    <w:rsid w:val="007C39C2"/>
    <w:rsid w:val="007C742E"/>
    <w:rsid w:val="007D5E77"/>
    <w:rsid w:val="007D60D5"/>
    <w:rsid w:val="007E0BE1"/>
    <w:rsid w:val="007E2BD8"/>
    <w:rsid w:val="007F0BC1"/>
    <w:rsid w:val="007F7DBD"/>
    <w:rsid w:val="00807B55"/>
    <w:rsid w:val="00821EEF"/>
    <w:rsid w:val="00825D38"/>
    <w:rsid w:val="00827063"/>
    <w:rsid w:val="00850E93"/>
    <w:rsid w:val="008520AF"/>
    <w:rsid w:val="00852D4C"/>
    <w:rsid w:val="00874B77"/>
    <w:rsid w:val="00892340"/>
    <w:rsid w:val="008A242D"/>
    <w:rsid w:val="008A2F70"/>
    <w:rsid w:val="008C164B"/>
    <w:rsid w:val="008C2EA1"/>
    <w:rsid w:val="008C3F47"/>
    <w:rsid w:val="008D4A58"/>
    <w:rsid w:val="008D6082"/>
    <w:rsid w:val="008D6307"/>
    <w:rsid w:val="00901EFD"/>
    <w:rsid w:val="00911254"/>
    <w:rsid w:val="009167EF"/>
    <w:rsid w:val="00927B8D"/>
    <w:rsid w:val="00934FC9"/>
    <w:rsid w:val="00941C3E"/>
    <w:rsid w:val="00966CCB"/>
    <w:rsid w:val="00993DE3"/>
    <w:rsid w:val="00994E19"/>
    <w:rsid w:val="009B34B3"/>
    <w:rsid w:val="009C6B5E"/>
    <w:rsid w:val="009D0EC8"/>
    <w:rsid w:val="009D4F1E"/>
    <w:rsid w:val="009E5FD8"/>
    <w:rsid w:val="00A027E9"/>
    <w:rsid w:val="00A06137"/>
    <w:rsid w:val="00A07767"/>
    <w:rsid w:val="00A144DA"/>
    <w:rsid w:val="00A153E2"/>
    <w:rsid w:val="00A17494"/>
    <w:rsid w:val="00A23B4D"/>
    <w:rsid w:val="00A441B0"/>
    <w:rsid w:val="00A5547C"/>
    <w:rsid w:val="00A672EE"/>
    <w:rsid w:val="00A70C1A"/>
    <w:rsid w:val="00A70F03"/>
    <w:rsid w:val="00A82B1F"/>
    <w:rsid w:val="00A8464E"/>
    <w:rsid w:val="00AA0B34"/>
    <w:rsid w:val="00AB286D"/>
    <w:rsid w:val="00AB3080"/>
    <w:rsid w:val="00AC75C0"/>
    <w:rsid w:val="00AD1378"/>
    <w:rsid w:val="00AF7641"/>
    <w:rsid w:val="00B078E3"/>
    <w:rsid w:val="00B32A8F"/>
    <w:rsid w:val="00B42543"/>
    <w:rsid w:val="00B4369E"/>
    <w:rsid w:val="00B53868"/>
    <w:rsid w:val="00B63921"/>
    <w:rsid w:val="00B85285"/>
    <w:rsid w:val="00BA00CC"/>
    <w:rsid w:val="00BA02A3"/>
    <w:rsid w:val="00BA1A02"/>
    <w:rsid w:val="00BC2BB2"/>
    <w:rsid w:val="00BE1E57"/>
    <w:rsid w:val="00BE7EE7"/>
    <w:rsid w:val="00BF5578"/>
    <w:rsid w:val="00C216E5"/>
    <w:rsid w:val="00C52E3A"/>
    <w:rsid w:val="00C5331B"/>
    <w:rsid w:val="00C64FC1"/>
    <w:rsid w:val="00C66F14"/>
    <w:rsid w:val="00C853AE"/>
    <w:rsid w:val="00C87293"/>
    <w:rsid w:val="00C90F0D"/>
    <w:rsid w:val="00C93C10"/>
    <w:rsid w:val="00CA1880"/>
    <w:rsid w:val="00CA4AAF"/>
    <w:rsid w:val="00CA7296"/>
    <w:rsid w:val="00CB7FA4"/>
    <w:rsid w:val="00CD2ED9"/>
    <w:rsid w:val="00CE5B73"/>
    <w:rsid w:val="00D04359"/>
    <w:rsid w:val="00D2429A"/>
    <w:rsid w:val="00D249BC"/>
    <w:rsid w:val="00D36FD7"/>
    <w:rsid w:val="00D43778"/>
    <w:rsid w:val="00D51A25"/>
    <w:rsid w:val="00D6267F"/>
    <w:rsid w:val="00D827E1"/>
    <w:rsid w:val="00D82FDD"/>
    <w:rsid w:val="00D86A8C"/>
    <w:rsid w:val="00DA3C04"/>
    <w:rsid w:val="00DC0D68"/>
    <w:rsid w:val="00DF03E2"/>
    <w:rsid w:val="00DF4716"/>
    <w:rsid w:val="00E05869"/>
    <w:rsid w:val="00E21E75"/>
    <w:rsid w:val="00E27AA6"/>
    <w:rsid w:val="00E34B9C"/>
    <w:rsid w:val="00E37345"/>
    <w:rsid w:val="00E41009"/>
    <w:rsid w:val="00E558FD"/>
    <w:rsid w:val="00E5673F"/>
    <w:rsid w:val="00E574F6"/>
    <w:rsid w:val="00E64FE8"/>
    <w:rsid w:val="00E67845"/>
    <w:rsid w:val="00E71B22"/>
    <w:rsid w:val="00E73C98"/>
    <w:rsid w:val="00E82812"/>
    <w:rsid w:val="00EA5AE2"/>
    <w:rsid w:val="00EB1AAD"/>
    <w:rsid w:val="00EB6E65"/>
    <w:rsid w:val="00EB75F3"/>
    <w:rsid w:val="00EE34C4"/>
    <w:rsid w:val="00EE51B4"/>
    <w:rsid w:val="00F2108F"/>
    <w:rsid w:val="00F40F26"/>
    <w:rsid w:val="00F62330"/>
    <w:rsid w:val="00F636DE"/>
    <w:rsid w:val="00F65101"/>
    <w:rsid w:val="00F66DFC"/>
    <w:rsid w:val="00F7303B"/>
    <w:rsid w:val="00F9394C"/>
    <w:rsid w:val="00FC0C87"/>
    <w:rsid w:val="00FC486D"/>
    <w:rsid w:val="00FD04F8"/>
    <w:rsid w:val="00FD19FC"/>
    <w:rsid w:val="00FE2D4A"/>
    <w:rsid w:val="00FF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5C61"/>
  <w15:docId w15:val="{149A5601-1467-6745-AF5C-2C871AC5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F95"/>
    <w:pPr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93DE3"/>
    <w:pPr>
      <w:keepNext/>
      <w:keepLines/>
      <w:spacing w:before="480"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DE3"/>
    <w:pPr>
      <w:keepNext/>
      <w:keepLines/>
      <w:spacing w:before="200"/>
      <w:jc w:val="left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DE3"/>
    <w:pPr>
      <w:keepNext/>
      <w:keepLines/>
      <w:spacing w:before="200"/>
      <w:jc w:val="left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DE3"/>
    <w:pPr>
      <w:keepNext/>
      <w:keepLines/>
      <w:spacing w:before="200"/>
      <w:jc w:val="lef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DE3"/>
    <w:pPr>
      <w:keepNext/>
      <w:keepLines/>
      <w:spacing w:before="200"/>
      <w:jc w:val="left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DE3"/>
    <w:pPr>
      <w:keepNext/>
      <w:keepLines/>
      <w:spacing w:before="200"/>
      <w:jc w:val="left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DE3"/>
    <w:pPr>
      <w:keepNext/>
      <w:keepLines/>
      <w:spacing w:before="200"/>
      <w:jc w:val="left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DE3"/>
    <w:pPr>
      <w:keepNext/>
      <w:keepLines/>
      <w:spacing w:before="200"/>
      <w:jc w:val="left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DE3"/>
    <w:pPr>
      <w:keepNext/>
      <w:keepLines/>
      <w:spacing w:before="200"/>
      <w:jc w:val="left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93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3D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3D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93D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93D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93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93DE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93D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3DE3"/>
    <w:pPr>
      <w:jc w:val="left"/>
      <w:textAlignment w:val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93DE3"/>
    <w:pPr>
      <w:pBdr>
        <w:bottom w:val="single" w:sz="8" w:space="4" w:color="4F81BD" w:themeColor="accent1"/>
      </w:pBdr>
      <w:spacing w:after="300"/>
      <w:contextualSpacing/>
      <w:jc w:val="left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993D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3DE3"/>
    <w:pPr>
      <w:numPr>
        <w:ilvl w:val="1"/>
      </w:numPr>
      <w:jc w:val="left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93D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993DE3"/>
    <w:rPr>
      <w:b/>
      <w:bCs/>
    </w:rPr>
  </w:style>
  <w:style w:type="character" w:styleId="a9">
    <w:name w:val="Emphasis"/>
    <w:basedOn w:val="a0"/>
    <w:uiPriority w:val="20"/>
    <w:qFormat/>
    <w:rsid w:val="00993DE3"/>
    <w:rPr>
      <w:i/>
      <w:iCs/>
    </w:rPr>
  </w:style>
  <w:style w:type="paragraph" w:styleId="aa">
    <w:name w:val="No Spacing"/>
    <w:uiPriority w:val="1"/>
    <w:qFormat/>
    <w:rsid w:val="00993DE3"/>
  </w:style>
  <w:style w:type="paragraph" w:styleId="ab">
    <w:name w:val="List Paragraph"/>
    <w:basedOn w:val="a"/>
    <w:uiPriority w:val="34"/>
    <w:qFormat/>
    <w:rsid w:val="00993DE3"/>
    <w:pPr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93DE3"/>
    <w:pPr>
      <w:jc w:val="left"/>
      <w:textAlignment w:val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 w:bidi="en-US"/>
    </w:rPr>
  </w:style>
  <w:style w:type="character" w:customStyle="1" w:styleId="22">
    <w:name w:val="Цитата 2 Знак"/>
    <w:basedOn w:val="a0"/>
    <w:link w:val="21"/>
    <w:uiPriority w:val="29"/>
    <w:rsid w:val="00993DE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93DE3"/>
    <w:pPr>
      <w:pBdr>
        <w:bottom w:val="single" w:sz="4" w:space="4" w:color="4F81BD" w:themeColor="accent1"/>
      </w:pBdr>
      <w:spacing w:before="200" w:after="280"/>
      <w:ind w:left="936" w:right="936"/>
      <w:jc w:val="left"/>
      <w:textAlignment w:val="auto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93DE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93DE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93DE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93DE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93DE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93DE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3DE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14F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4F95"/>
    <w:rPr>
      <w:rFonts w:ascii="Tahoma" w:eastAsia="Times New Roman" w:hAnsi="Tahoma" w:cs="Tahoma"/>
      <w:sz w:val="16"/>
      <w:szCs w:val="16"/>
      <w:lang w:val="uk-UA" w:eastAsia="ru-RU" w:bidi="ar-SA"/>
    </w:rPr>
  </w:style>
  <w:style w:type="paragraph" w:styleId="af6">
    <w:name w:val="Normal (Web)"/>
    <w:basedOn w:val="a"/>
    <w:uiPriority w:val="99"/>
    <w:unhideWhenUsed/>
    <w:rsid w:val="006D3126"/>
    <w:pPr>
      <w:spacing w:before="100" w:beforeAutospacing="1" w:after="100" w:afterAutospacing="1"/>
      <w:jc w:val="left"/>
      <w:textAlignment w:val="auto"/>
    </w:pPr>
    <w:rPr>
      <w:lang w:val="ru-RU"/>
    </w:rPr>
  </w:style>
  <w:style w:type="paragraph" w:styleId="af7">
    <w:name w:val="header"/>
    <w:basedOn w:val="a"/>
    <w:link w:val="af8"/>
    <w:uiPriority w:val="99"/>
    <w:unhideWhenUsed/>
    <w:rsid w:val="001615F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615FD"/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af9">
    <w:name w:val="footer"/>
    <w:basedOn w:val="a"/>
    <w:link w:val="afa"/>
    <w:uiPriority w:val="99"/>
    <w:unhideWhenUsed/>
    <w:rsid w:val="001615F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615FD"/>
    <w:rPr>
      <w:rFonts w:ascii="Times New Roman" w:eastAsia="Times New Roman" w:hAnsi="Times New Roman" w:cs="Times New Roman"/>
      <w:sz w:val="24"/>
      <w:szCs w:val="24"/>
      <w:lang w:val="uk-UA" w:eastAsia="ru-RU" w:bidi="ar-SA"/>
    </w:rPr>
  </w:style>
  <w:style w:type="paragraph" w:styleId="afb">
    <w:name w:val="Body Text"/>
    <w:basedOn w:val="a"/>
    <w:link w:val="afc"/>
    <w:rsid w:val="00755B0F"/>
    <w:pPr>
      <w:widowControl w:val="0"/>
      <w:autoSpaceDE w:val="0"/>
      <w:autoSpaceDN w:val="0"/>
      <w:jc w:val="left"/>
      <w:textAlignment w:val="auto"/>
    </w:pPr>
    <w:rPr>
      <w:rFonts w:eastAsia="Calibri"/>
      <w:sz w:val="20"/>
      <w:szCs w:val="20"/>
    </w:rPr>
  </w:style>
  <w:style w:type="character" w:customStyle="1" w:styleId="afc">
    <w:name w:val="Основной текст Знак"/>
    <w:basedOn w:val="a0"/>
    <w:link w:val="afb"/>
    <w:rsid w:val="00755B0F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HTML">
    <w:name w:val="HTML Preformatted"/>
    <w:basedOn w:val="a"/>
    <w:link w:val="HTML0"/>
    <w:unhideWhenUsed/>
    <w:rsid w:val="00941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941C3E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d">
    <w:name w:val="Body Text Indent"/>
    <w:basedOn w:val="a"/>
    <w:link w:val="afe"/>
    <w:rsid w:val="00D04359"/>
    <w:pPr>
      <w:spacing w:after="120"/>
      <w:ind w:left="283"/>
      <w:jc w:val="left"/>
      <w:textAlignment w:val="auto"/>
    </w:pPr>
    <w:rPr>
      <w:lang w:val="ru-RU"/>
    </w:rPr>
  </w:style>
  <w:style w:type="character" w:customStyle="1" w:styleId="afe">
    <w:name w:val="Основной текст с отступом Знак"/>
    <w:basedOn w:val="a0"/>
    <w:link w:val="afd"/>
    <w:rsid w:val="00D0435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00">
    <w:name w:val="10"/>
    <w:basedOn w:val="a"/>
    <w:rsid w:val="00D04359"/>
    <w:pPr>
      <w:spacing w:before="100" w:beforeAutospacing="1" w:after="100" w:afterAutospacing="1"/>
      <w:jc w:val="left"/>
      <w:textAlignment w:val="auto"/>
    </w:pPr>
    <w:rPr>
      <w:lang w:val="ru-RU"/>
    </w:rPr>
  </w:style>
  <w:style w:type="character" w:customStyle="1" w:styleId="apple-converted-space">
    <w:name w:val="apple-converted-space"/>
    <w:basedOn w:val="a0"/>
    <w:rsid w:val="00D04359"/>
  </w:style>
  <w:style w:type="paragraph" w:customStyle="1" w:styleId="Style5">
    <w:name w:val="Style5"/>
    <w:basedOn w:val="a"/>
    <w:rsid w:val="00D04359"/>
    <w:pPr>
      <w:widowControl w:val="0"/>
      <w:autoSpaceDE w:val="0"/>
      <w:autoSpaceDN w:val="0"/>
      <w:adjustRightInd w:val="0"/>
      <w:textAlignment w:val="auto"/>
    </w:pPr>
    <w:rPr>
      <w:lang w:val="ru-RU"/>
    </w:rPr>
  </w:style>
  <w:style w:type="paragraph" w:customStyle="1" w:styleId="Style14">
    <w:name w:val="Style14"/>
    <w:basedOn w:val="a"/>
    <w:rsid w:val="00D04359"/>
    <w:pPr>
      <w:widowControl w:val="0"/>
      <w:autoSpaceDE w:val="0"/>
      <w:autoSpaceDN w:val="0"/>
      <w:adjustRightInd w:val="0"/>
      <w:spacing w:line="298" w:lineRule="exact"/>
      <w:jc w:val="left"/>
      <w:textAlignment w:val="auto"/>
    </w:pPr>
    <w:rPr>
      <w:lang w:val="ru-RU"/>
    </w:rPr>
  </w:style>
  <w:style w:type="paragraph" w:customStyle="1" w:styleId="Style40">
    <w:name w:val="Style40"/>
    <w:basedOn w:val="a"/>
    <w:rsid w:val="00D04359"/>
    <w:pPr>
      <w:widowControl w:val="0"/>
      <w:autoSpaceDE w:val="0"/>
      <w:autoSpaceDN w:val="0"/>
      <w:adjustRightInd w:val="0"/>
      <w:spacing w:line="304" w:lineRule="exact"/>
      <w:textAlignment w:val="auto"/>
    </w:pPr>
    <w:rPr>
      <w:lang w:val="ru-RU"/>
    </w:rPr>
  </w:style>
  <w:style w:type="paragraph" w:customStyle="1" w:styleId="Style49">
    <w:name w:val="Style49"/>
    <w:basedOn w:val="a"/>
    <w:rsid w:val="00D04359"/>
    <w:pPr>
      <w:widowControl w:val="0"/>
      <w:autoSpaceDE w:val="0"/>
      <w:autoSpaceDN w:val="0"/>
      <w:adjustRightInd w:val="0"/>
      <w:spacing w:line="307" w:lineRule="exact"/>
      <w:jc w:val="center"/>
      <w:textAlignment w:val="auto"/>
    </w:pPr>
    <w:rPr>
      <w:lang w:val="ru-RU"/>
    </w:rPr>
  </w:style>
  <w:style w:type="paragraph" w:customStyle="1" w:styleId="Style50">
    <w:name w:val="Style50"/>
    <w:basedOn w:val="a"/>
    <w:rsid w:val="00D04359"/>
    <w:pPr>
      <w:widowControl w:val="0"/>
      <w:autoSpaceDE w:val="0"/>
      <w:autoSpaceDN w:val="0"/>
      <w:adjustRightInd w:val="0"/>
      <w:spacing w:line="298" w:lineRule="exact"/>
      <w:ind w:firstLine="442"/>
      <w:jc w:val="left"/>
      <w:textAlignment w:val="auto"/>
    </w:pPr>
    <w:rPr>
      <w:lang w:val="ru-RU"/>
    </w:rPr>
  </w:style>
  <w:style w:type="paragraph" w:customStyle="1" w:styleId="rvps2">
    <w:name w:val="rvps2"/>
    <w:basedOn w:val="a"/>
    <w:rsid w:val="00D04359"/>
    <w:pPr>
      <w:spacing w:before="100" w:beforeAutospacing="1" w:after="100" w:afterAutospacing="1"/>
      <w:jc w:val="left"/>
      <w:textAlignment w:val="auto"/>
    </w:pPr>
    <w:rPr>
      <w:lang w:eastAsia="uk-UA"/>
    </w:rPr>
  </w:style>
  <w:style w:type="character" w:customStyle="1" w:styleId="FontStyle74">
    <w:name w:val="Font Style74"/>
    <w:basedOn w:val="a0"/>
    <w:rsid w:val="00D04359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6">
    <w:name w:val="Style6"/>
    <w:basedOn w:val="a"/>
    <w:rsid w:val="00D04359"/>
    <w:pPr>
      <w:widowControl w:val="0"/>
      <w:autoSpaceDE w:val="0"/>
      <w:autoSpaceDN w:val="0"/>
      <w:adjustRightInd w:val="0"/>
      <w:spacing w:line="355" w:lineRule="exact"/>
      <w:jc w:val="right"/>
      <w:textAlignment w:val="auto"/>
    </w:pPr>
    <w:rPr>
      <w:lang w:val="ru-RU"/>
    </w:rPr>
  </w:style>
  <w:style w:type="paragraph" w:customStyle="1" w:styleId="210">
    <w:name w:val="Основний текст 21"/>
    <w:basedOn w:val="a"/>
    <w:rsid w:val="00D04359"/>
    <w:pPr>
      <w:suppressAutoHyphens/>
      <w:ind w:firstLine="851"/>
      <w:textAlignment w:val="auto"/>
    </w:pPr>
    <w:rPr>
      <w:sz w:val="28"/>
      <w:szCs w:val="28"/>
      <w:lang w:eastAsia="zh-CN"/>
    </w:rPr>
  </w:style>
  <w:style w:type="character" w:customStyle="1" w:styleId="longtext">
    <w:name w:val="long_text"/>
    <w:basedOn w:val="a0"/>
    <w:rsid w:val="00D04359"/>
  </w:style>
  <w:style w:type="paragraph" w:customStyle="1" w:styleId="Standard">
    <w:name w:val="Standard"/>
    <w:qFormat/>
    <w:rsid w:val="00343558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uk-UA" w:eastAsia="zh-CN" w:bidi="hi-IN"/>
    </w:rPr>
  </w:style>
  <w:style w:type="table" w:styleId="aff">
    <w:name w:val="Table Grid"/>
    <w:basedOn w:val="a1"/>
    <w:uiPriority w:val="59"/>
    <w:rsid w:val="00A1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6CC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96B3-FE32-4252-A9A2-E3CC19F5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Eugene Kondramashyn</cp:lastModifiedBy>
  <cp:revision>26</cp:revision>
  <cp:lastPrinted>2025-06-02T13:25:00Z</cp:lastPrinted>
  <dcterms:created xsi:type="dcterms:W3CDTF">2025-04-04T04:58:00Z</dcterms:created>
  <dcterms:modified xsi:type="dcterms:W3CDTF">2025-08-01T07:22:00Z</dcterms:modified>
</cp:coreProperties>
</file>