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1C16A03" w:rsidR="00E1625E" w:rsidRPr="00074A38" w:rsidRDefault="00647179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шоста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630D5895" w:rsidR="00E1625E" w:rsidRPr="008079B8" w:rsidRDefault="00647179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C1844E" w14:textId="77777777" w:rsidR="00291530" w:rsidRDefault="002A0715" w:rsidP="00291530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2915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1530" w:rsidRPr="002915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надання дозволу на розроблення </w:t>
      </w:r>
    </w:p>
    <w:p w14:paraId="085812B9" w14:textId="77777777" w:rsidR="00291530" w:rsidRDefault="00291530" w:rsidP="00291530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915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проекту землеустрою щодо встановлення</w:t>
      </w:r>
    </w:p>
    <w:p w14:paraId="7A56DD58" w14:textId="77777777" w:rsidR="00291530" w:rsidRDefault="00291530" w:rsidP="00291530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915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меж адміністративно територіальних одиниць</w:t>
      </w:r>
    </w:p>
    <w:p w14:paraId="023BE372" w14:textId="69AE97BF" w:rsidR="002A0715" w:rsidRPr="008079B8" w:rsidRDefault="00291530" w:rsidP="00291530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915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Степанківської сільської ради 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32A29188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Відповідно до пункту 34 частини 1 статті 26 Закону України «Про місцеве самоврядування в Україні»</w:t>
      </w:r>
      <w:r w:rsidR="002915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</w:t>
      </w:r>
      <w:r w:rsidR="00291530">
        <w:rPr>
          <w:rFonts w:ascii="Times New Roman" w:eastAsia="Times New Roman" w:hAnsi="Times New Roman"/>
          <w:sz w:val="28"/>
          <w:szCs w:val="28"/>
          <w:lang w:val="uk-UA" w:eastAsia="ru-RU"/>
        </w:rPr>
        <w:t>атті 122, стаття 173, стаття 174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 Земельного Кодексу України,</w:t>
      </w:r>
      <w:r w:rsidR="00291530" w:rsidRPr="002915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1530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ст</w:t>
      </w:r>
      <w:r w:rsidR="00291530">
        <w:rPr>
          <w:rFonts w:ascii="Times New Roman" w:eastAsia="Times New Roman" w:hAnsi="Times New Roman"/>
          <w:sz w:val="28"/>
          <w:szCs w:val="28"/>
          <w:lang w:val="uk-UA" w:eastAsia="ru-RU"/>
        </w:rPr>
        <w:t>атті 32,</w:t>
      </w:r>
      <w:r w:rsidR="00291530" w:rsidRPr="002915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1530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ст</w:t>
      </w:r>
      <w:r w:rsidR="00291530">
        <w:rPr>
          <w:rFonts w:ascii="Times New Roman" w:eastAsia="Times New Roman" w:hAnsi="Times New Roman"/>
          <w:sz w:val="28"/>
          <w:szCs w:val="28"/>
          <w:lang w:val="uk-UA" w:eastAsia="ru-RU"/>
        </w:rPr>
        <w:t>атті 46-1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15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державний земельний кадастр»,</w:t>
      </w:r>
      <w:r w:rsidR="00291530" w:rsidRPr="002915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1530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ст</w:t>
      </w:r>
      <w:r w:rsidR="002915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атті 46 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1530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</w:t>
      </w:r>
      <w:r w:rsidR="00A052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землеустрій», Закону України «Про добровільне об’єднання територіальних громад»,</w:t>
      </w:r>
      <w:r w:rsidR="00D031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</w:t>
      </w:r>
      <w:r w:rsidR="00A052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03155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 сільської ради № 20-01/</w:t>
      </w:r>
      <w:r w:rsidR="00D03155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D03155" w:rsidRPr="00D031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03155">
        <w:rPr>
          <w:rFonts w:ascii="Times New Roman" w:eastAsia="Times New Roman" w:hAnsi="Times New Roman"/>
          <w:sz w:val="28"/>
          <w:szCs w:val="28"/>
          <w:lang w:val="uk-UA" w:eastAsia="ru-RU"/>
        </w:rPr>
        <w:t>від 22.06.2017 року «Про добровільне об’єднання територіальних громад»,</w:t>
      </w:r>
      <w:r w:rsidR="00D03155" w:rsidRPr="00D031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03155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Степанківської сільської ради № 06-01/</w:t>
      </w:r>
      <w:r w:rsidR="00D03155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D03155" w:rsidRPr="00D031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031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07.02.2018 року «Про добровільне приєднання територіальних громад до Степанківської сільської територіальної громади»                        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49749C14" w:rsidR="00A03B3E" w:rsidRDefault="00D0315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1.Надати дозвіл виконавчому комітету</w:t>
      </w:r>
      <w:r w:rsidR="003868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на розроблення проекту землеустрою щодо встановлення (зміни) межі адміністративно-територіальних одиниць Степанківської сільської ради,Черкаського району Черкаської області.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69C28D06" w14:textId="3FA98657" w:rsidR="002A0715" w:rsidRPr="008079B8" w:rsidRDefault="003868D9" w:rsidP="00386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968F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Визначити замовником розроблення проекту землеустрою, вказаного в п.1 виконавчий комітет Степанківської сільської радив особі сільського голови Чекаленка І.М.</w:t>
      </w:r>
    </w:p>
    <w:p w14:paraId="6A3E175B" w14:textId="0CA6B484" w:rsidR="00A03B3E" w:rsidRDefault="003868D9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3.Розроблена і погоджена в установленому законом порядку землевпорядна документація підлягає затвердженю</w:t>
      </w:r>
      <w:r w:rsidR="000C71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Степанківською сільською радою.</w:t>
      </w: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2.Контроль за виконанням даного рішення покласти на постійну комісію з  питань земельних відносин, природокористування, екології, планування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5CA9F90E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</w:t>
      </w:r>
      <w:r w:rsidR="007103D0">
        <w:rPr>
          <w:sz w:val="18"/>
          <w:szCs w:val="18"/>
        </w:rPr>
        <w:t xml:space="preserve">                    Віталій НЕКА</w:t>
      </w:r>
    </w:p>
    <w:p w14:paraId="0AD141BC" w14:textId="6C9B123B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</w:t>
      </w:r>
      <w:r w:rsidR="007103D0">
        <w:rPr>
          <w:sz w:val="18"/>
          <w:szCs w:val="18"/>
        </w:rPr>
        <w:t xml:space="preserve">               Вікторія МИРОНЧУК</w:t>
      </w:r>
      <w:bookmarkStart w:id="0" w:name="_GoBack"/>
      <w:bookmarkEnd w:id="0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C71D1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91530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868D9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403C2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47179"/>
    <w:rsid w:val="00650F18"/>
    <w:rsid w:val="006557C2"/>
    <w:rsid w:val="00672258"/>
    <w:rsid w:val="00674BBC"/>
    <w:rsid w:val="006824E4"/>
    <w:rsid w:val="00686968"/>
    <w:rsid w:val="006A1A07"/>
    <w:rsid w:val="006C233C"/>
    <w:rsid w:val="006C7B9B"/>
    <w:rsid w:val="006E7C29"/>
    <w:rsid w:val="00707E75"/>
    <w:rsid w:val="007103D0"/>
    <w:rsid w:val="00730B4B"/>
    <w:rsid w:val="00735588"/>
    <w:rsid w:val="007467BA"/>
    <w:rsid w:val="00750A3B"/>
    <w:rsid w:val="007B06B1"/>
    <w:rsid w:val="007B4842"/>
    <w:rsid w:val="007B4DA0"/>
    <w:rsid w:val="00811D14"/>
    <w:rsid w:val="00817CB7"/>
    <w:rsid w:val="0084392A"/>
    <w:rsid w:val="00861314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01D81"/>
    <w:rsid w:val="009324EC"/>
    <w:rsid w:val="009477A8"/>
    <w:rsid w:val="009539A8"/>
    <w:rsid w:val="00962D36"/>
    <w:rsid w:val="009741FC"/>
    <w:rsid w:val="009833A5"/>
    <w:rsid w:val="00984D65"/>
    <w:rsid w:val="009861AA"/>
    <w:rsid w:val="009A5D25"/>
    <w:rsid w:val="009A7C6D"/>
    <w:rsid w:val="009B1FF7"/>
    <w:rsid w:val="009B505D"/>
    <w:rsid w:val="009B7D53"/>
    <w:rsid w:val="009E0544"/>
    <w:rsid w:val="00A02A6E"/>
    <w:rsid w:val="00A03B3E"/>
    <w:rsid w:val="00A05260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3155"/>
    <w:rsid w:val="00D05C0A"/>
    <w:rsid w:val="00D13872"/>
    <w:rsid w:val="00D2253A"/>
    <w:rsid w:val="00D3744D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F6D22-E0CA-450B-AE0C-C24351D8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170</cp:revision>
  <cp:lastPrinted>2024-10-31T15:03:00Z</cp:lastPrinted>
  <dcterms:created xsi:type="dcterms:W3CDTF">2022-02-09T14:50:00Z</dcterms:created>
  <dcterms:modified xsi:type="dcterms:W3CDTF">2025-04-14T13:07:00Z</dcterms:modified>
</cp:coreProperties>
</file>