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13" w:rsidRPr="009810BB" w:rsidRDefault="002F2E13" w:rsidP="002F2E13">
      <w:pPr>
        <w:ind w:firstLine="5103"/>
        <w:rPr>
          <w:sz w:val="24"/>
          <w:szCs w:val="24"/>
        </w:rPr>
      </w:pPr>
      <w:bookmarkStart w:id="0" w:name="page1"/>
      <w:bookmarkEnd w:id="0"/>
      <w:r w:rsidRPr="009810BB">
        <w:rPr>
          <w:sz w:val="24"/>
          <w:szCs w:val="24"/>
        </w:rPr>
        <w:t xml:space="preserve">Затверджено рішенням </w:t>
      </w:r>
    </w:p>
    <w:p w:rsidR="002F2E13" w:rsidRPr="009810BB" w:rsidRDefault="002F2E13" w:rsidP="002F2E13">
      <w:pPr>
        <w:ind w:firstLine="5103"/>
        <w:rPr>
          <w:sz w:val="24"/>
          <w:szCs w:val="24"/>
        </w:rPr>
      </w:pPr>
      <w:r w:rsidRPr="009810BB">
        <w:rPr>
          <w:sz w:val="24"/>
          <w:szCs w:val="24"/>
        </w:rPr>
        <w:t xml:space="preserve">Степанківської сільської ради  </w:t>
      </w:r>
    </w:p>
    <w:p w:rsidR="002F2E13" w:rsidRPr="009810BB" w:rsidRDefault="002F2E13" w:rsidP="002F2E13">
      <w:pPr>
        <w:ind w:firstLine="5103"/>
        <w:rPr>
          <w:color w:val="000000"/>
          <w:sz w:val="24"/>
          <w:szCs w:val="24"/>
        </w:rPr>
      </w:pPr>
      <w:r w:rsidRPr="009810BB">
        <w:rPr>
          <w:sz w:val="24"/>
          <w:szCs w:val="24"/>
        </w:rPr>
        <w:t xml:space="preserve">від </w:t>
      </w:r>
      <w:r w:rsidRPr="009810BB">
        <w:rPr>
          <w:color w:val="000000"/>
          <w:sz w:val="24"/>
          <w:szCs w:val="24"/>
        </w:rPr>
        <w:t>12.12.2019 № 41-6/</w:t>
      </w:r>
      <w:r w:rsidRPr="009810BB">
        <w:rPr>
          <w:color w:val="000000"/>
          <w:sz w:val="24"/>
          <w:szCs w:val="24"/>
          <w:lang w:val="en-US"/>
        </w:rPr>
        <w:t>V</w:t>
      </w:r>
      <w:r w:rsidRPr="009810BB">
        <w:rPr>
          <w:color w:val="000000"/>
          <w:sz w:val="24"/>
          <w:szCs w:val="24"/>
        </w:rPr>
        <w:t>ІІ</w:t>
      </w:r>
    </w:p>
    <w:p w:rsidR="002F2E13" w:rsidRPr="009810BB" w:rsidRDefault="002F2E13" w:rsidP="002F2E13">
      <w:pPr>
        <w:ind w:firstLine="5103"/>
        <w:rPr>
          <w:color w:val="000000"/>
          <w:sz w:val="24"/>
          <w:szCs w:val="24"/>
        </w:rPr>
      </w:pPr>
    </w:p>
    <w:p w:rsidR="002F2E13" w:rsidRPr="009810BB" w:rsidRDefault="002F2E13" w:rsidP="002F2E13">
      <w:pPr>
        <w:ind w:firstLine="5103"/>
        <w:rPr>
          <w:color w:val="000000"/>
          <w:sz w:val="24"/>
          <w:szCs w:val="24"/>
        </w:rPr>
      </w:pPr>
      <w:r w:rsidRPr="009810BB">
        <w:rPr>
          <w:color w:val="000000"/>
          <w:sz w:val="24"/>
          <w:szCs w:val="24"/>
        </w:rPr>
        <w:t xml:space="preserve">________________ І.М. Чекаленко </w:t>
      </w:r>
    </w:p>
    <w:p w:rsidR="00375998" w:rsidRDefault="00375998" w:rsidP="004E4D25">
      <w:pPr>
        <w:jc w:val="center"/>
        <w:rPr>
          <w:b/>
        </w:rPr>
      </w:pPr>
    </w:p>
    <w:p w:rsidR="00375998" w:rsidRPr="00A7232E" w:rsidRDefault="00375998" w:rsidP="0013265A">
      <w:pPr>
        <w:ind w:hanging="426"/>
        <w:jc w:val="center"/>
        <w:rPr>
          <w:b/>
          <w:sz w:val="24"/>
          <w:szCs w:val="24"/>
          <w:lang w:eastAsia="uk-UA"/>
        </w:rPr>
      </w:pPr>
      <w:r w:rsidRPr="00686DA1">
        <w:rPr>
          <w:b/>
          <w:sz w:val="24"/>
          <w:szCs w:val="24"/>
          <w:u w:val="single"/>
          <w:lang w:eastAsia="uk-UA"/>
        </w:rPr>
        <w:t>0</w:t>
      </w:r>
      <w:r w:rsidR="00610DA9">
        <w:rPr>
          <w:b/>
          <w:sz w:val="24"/>
          <w:szCs w:val="24"/>
          <w:u w:val="single"/>
          <w:lang w:eastAsia="uk-UA"/>
        </w:rPr>
        <w:t>4</w:t>
      </w:r>
      <w:r w:rsidRPr="00686DA1">
        <w:rPr>
          <w:b/>
          <w:sz w:val="24"/>
          <w:szCs w:val="24"/>
          <w:u w:val="single"/>
          <w:lang w:eastAsia="uk-UA"/>
        </w:rPr>
        <w:t>-</w:t>
      </w:r>
      <w:r w:rsidR="00610DA9">
        <w:rPr>
          <w:b/>
          <w:sz w:val="24"/>
          <w:szCs w:val="24"/>
          <w:u w:val="single"/>
          <w:lang w:eastAsia="uk-UA"/>
        </w:rPr>
        <w:t>37</w:t>
      </w:r>
      <w:r w:rsidRPr="00A7232E">
        <w:rPr>
          <w:b/>
          <w:sz w:val="24"/>
          <w:szCs w:val="24"/>
          <w:lang w:eastAsia="uk-UA"/>
        </w:rPr>
        <w:t xml:space="preserve"> ІНФОРМАЦІЙНА КАРТКА АДМІНІСТРАТИВНОЇ ПОСЛУГИ</w:t>
      </w:r>
    </w:p>
    <w:p w:rsidR="00375998" w:rsidRPr="00A7232E" w:rsidRDefault="00375998" w:rsidP="004C70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</w:rPr>
        <w:t>НАДАННЯ ОДНОРАЗОВОЇ МАТЕРІАЛЬНОЇ ДОПОМОГИ УЧАСНИКАМ ВВВ, УЧАСНИКАМ АТО</w:t>
      </w:r>
    </w:p>
    <w:p w:rsidR="00375998" w:rsidRPr="002F2E13" w:rsidRDefault="002F2E13" w:rsidP="004C7089">
      <w:pPr>
        <w:jc w:val="center"/>
        <w:rPr>
          <w:sz w:val="20"/>
          <w:szCs w:val="20"/>
          <w:lang w:eastAsia="uk-UA"/>
        </w:rPr>
      </w:pPr>
      <w:r w:rsidRPr="002F2E13">
        <w:rPr>
          <w:sz w:val="20"/>
          <w:szCs w:val="20"/>
          <w:lang w:eastAsia="uk-UA"/>
        </w:rPr>
        <w:t>(назва адміністративної послуги)</w:t>
      </w:r>
    </w:p>
    <w:p w:rsidR="002F2E13" w:rsidRPr="002F2E13" w:rsidRDefault="002F2E13" w:rsidP="004C7089">
      <w:pPr>
        <w:jc w:val="center"/>
        <w:rPr>
          <w:b/>
          <w:sz w:val="20"/>
          <w:szCs w:val="20"/>
          <w:u w:val="single"/>
          <w:lang w:eastAsia="uk-UA"/>
        </w:rPr>
      </w:pPr>
    </w:p>
    <w:p w:rsidR="00375998" w:rsidRDefault="002F2E13" w:rsidP="004C7089">
      <w:pPr>
        <w:jc w:val="center"/>
        <w:rPr>
          <w:b/>
          <w:sz w:val="24"/>
          <w:szCs w:val="24"/>
          <w:u w:val="single"/>
          <w:lang w:eastAsia="uk-UA"/>
        </w:rPr>
      </w:pPr>
      <w:r>
        <w:rPr>
          <w:b/>
          <w:sz w:val="24"/>
          <w:szCs w:val="24"/>
          <w:u w:val="single"/>
          <w:lang w:eastAsia="uk-UA"/>
        </w:rPr>
        <w:t>Степанкі</w:t>
      </w:r>
      <w:r w:rsidR="00375998">
        <w:rPr>
          <w:b/>
          <w:sz w:val="24"/>
          <w:szCs w:val="24"/>
          <w:u w:val="single"/>
          <w:lang w:eastAsia="uk-UA"/>
        </w:rPr>
        <w:t>вська сільська рада</w:t>
      </w:r>
    </w:p>
    <w:p w:rsidR="00375998" w:rsidRPr="002F2E13" w:rsidRDefault="00375998" w:rsidP="004C7089">
      <w:pPr>
        <w:jc w:val="center"/>
        <w:rPr>
          <w:b/>
          <w:sz w:val="16"/>
          <w:szCs w:val="16"/>
          <w:lang w:eastAsia="uk-UA"/>
        </w:rPr>
      </w:pPr>
      <w:r w:rsidRPr="002F2E13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2F2E13">
        <w:rPr>
          <w:b/>
          <w:sz w:val="16"/>
          <w:szCs w:val="16"/>
          <w:lang w:eastAsia="uk-UA"/>
        </w:rPr>
        <w:t>)</w:t>
      </w:r>
    </w:p>
    <w:p w:rsidR="00375998" w:rsidRDefault="00375998" w:rsidP="00ED29D5">
      <w:pPr>
        <w:jc w:val="center"/>
        <w:rPr>
          <w:b/>
          <w:sz w:val="26"/>
          <w:szCs w:val="26"/>
          <w:lang w:eastAsia="uk-UA"/>
        </w:rPr>
      </w:pPr>
    </w:p>
    <w:tbl>
      <w:tblPr>
        <w:tblW w:w="4738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"/>
        <w:gridCol w:w="2726"/>
        <w:gridCol w:w="6599"/>
      </w:tblGrid>
      <w:tr w:rsidR="00375998" w:rsidTr="00D40D40">
        <w:tc>
          <w:tcPr>
            <w:tcW w:w="5000" w:type="pct"/>
            <w:gridSpan w:val="3"/>
          </w:tcPr>
          <w:p w:rsidR="00375998" w:rsidRPr="00D40D40" w:rsidRDefault="00375998" w:rsidP="00D40D40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D40D40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75998" w:rsidTr="00D40D40">
        <w:tc>
          <w:tcPr>
            <w:tcW w:w="1747" w:type="pct"/>
            <w:gridSpan w:val="2"/>
          </w:tcPr>
          <w:p w:rsidR="00375998" w:rsidRPr="00D40D40" w:rsidRDefault="00375998" w:rsidP="000F268B">
            <w:pPr>
              <w:rPr>
                <w:sz w:val="22"/>
                <w:szCs w:val="22"/>
                <w:lang w:val="ru-RU"/>
              </w:rPr>
            </w:pPr>
            <w:r w:rsidRPr="00D40D40">
              <w:rPr>
                <w:sz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3253" w:type="pct"/>
          </w:tcPr>
          <w:p w:rsidR="00375998" w:rsidRPr="00D40D40" w:rsidRDefault="00375998" w:rsidP="00D40D40">
            <w:pPr>
              <w:spacing w:line="249" w:lineRule="auto"/>
              <w:ind w:right="149"/>
              <w:rPr>
                <w:b/>
                <w:sz w:val="24"/>
                <w:szCs w:val="24"/>
                <w:u w:val="single"/>
              </w:rPr>
            </w:pPr>
            <w:r w:rsidRPr="00D40D40">
              <w:rPr>
                <w:b/>
                <w:sz w:val="24"/>
                <w:szCs w:val="24"/>
                <w:u w:val="single"/>
              </w:rPr>
              <w:t>Центр н</w:t>
            </w:r>
            <w:r w:rsidR="002F2E13">
              <w:rPr>
                <w:b/>
                <w:sz w:val="24"/>
                <w:szCs w:val="24"/>
                <w:u w:val="single"/>
              </w:rPr>
              <w:t>адання адміністративних послуг</w:t>
            </w:r>
          </w:p>
          <w:p w:rsidR="00375998" w:rsidRPr="00D40D40" w:rsidRDefault="00375998" w:rsidP="002F2E13">
            <w:pPr>
              <w:spacing w:line="249" w:lineRule="auto"/>
              <w:ind w:right="149"/>
              <w:rPr>
                <w:b/>
                <w:sz w:val="24"/>
                <w:szCs w:val="24"/>
                <w:u w:val="single"/>
              </w:rPr>
            </w:pPr>
            <w:r w:rsidRPr="00D40D40">
              <w:rPr>
                <w:b/>
                <w:sz w:val="24"/>
                <w:szCs w:val="24"/>
                <w:u w:val="single"/>
              </w:rPr>
              <w:t xml:space="preserve">виконавчого комітету </w:t>
            </w:r>
            <w:r w:rsidR="002F2E13">
              <w:rPr>
                <w:b/>
                <w:sz w:val="24"/>
                <w:szCs w:val="24"/>
                <w:u w:val="single"/>
              </w:rPr>
              <w:t>Степанкі</w:t>
            </w:r>
            <w:r w:rsidRPr="00D40D40">
              <w:rPr>
                <w:b/>
                <w:sz w:val="24"/>
                <w:szCs w:val="24"/>
                <w:u w:val="single"/>
              </w:rPr>
              <w:t>вської сільської ради</w:t>
            </w:r>
          </w:p>
        </w:tc>
      </w:tr>
      <w:tr w:rsidR="002F2E13" w:rsidTr="00FF78CE">
        <w:tc>
          <w:tcPr>
            <w:tcW w:w="403" w:type="pct"/>
          </w:tcPr>
          <w:p w:rsidR="002F2E13" w:rsidRPr="00D40D40" w:rsidRDefault="002F2E13" w:rsidP="002F2E1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4" w:type="pct"/>
            <w:vAlign w:val="bottom"/>
          </w:tcPr>
          <w:p w:rsidR="002F2E13" w:rsidRPr="00D40D40" w:rsidRDefault="002F2E13" w:rsidP="002F2E13">
            <w:pPr>
              <w:rPr>
                <w:sz w:val="22"/>
                <w:szCs w:val="22"/>
              </w:rPr>
            </w:pPr>
            <w:r w:rsidRPr="00D40D40">
              <w:rPr>
                <w:sz w:val="22"/>
                <w:szCs w:val="22"/>
              </w:rPr>
              <w:t>Місцезнаходження:</w:t>
            </w:r>
          </w:p>
          <w:p w:rsidR="002F2E13" w:rsidRPr="00D40D40" w:rsidRDefault="002F2E13" w:rsidP="002F2E13">
            <w:pPr>
              <w:rPr>
                <w:sz w:val="22"/>
                <w:szCs w:val="22"/>
              </w:rPr>
            </w:pPr>
            <w:r w:rsidRPr="00D40D40">
              <w:rPr>
                <w:sz w:val="22"/>
                <w:szCs w:val="22"/>
              </w:rPr>
              <w:t>ЦНАП</w:t>
            </w:r>
          </w:p>
        </w:tc>
        <w:tc>
          <w:tcPr>
            <w:tcW w:w="3253" w:type="pct"/>
            <w:vAlign w:val="center"/>
          </w:tcPr>
          <w:p w:rsidR="002F2E13" w:rsidRPr="009810BB" w:rsidRDefault="002F2E13" w:rsidP="002F2E13">
            <w:pPr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вул. Героїв України, буд. 80, с. Хацьки Черкаського  району Черкаської області,  19634</w:t>
            </w:r>
          </w:p>
        </w:tc>
      </w:tr>
      <w:tr w:rsidR="002F2E13" w:rsidTr="00D40D40">
        <w:tc>
          <w:tcPr>
            <w:tcW w:w="403" w:type="pct"/>
          </w:tcPr>
          <w:p w:rsidR="002F2E13" w:rsidRPr="00D40D40" w:rsidRDefault="002F2E13" w:rsidP="002F2E1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44" w:type="pct"/>
          </w:tcPr>
          <w:p w:rsidR="002F2E13" w:rsidRPr="00D40D40" w:rsidRDefault="002F2E13" w:rsidP="002F2E13">
            <w:pPr>
              <w:rPr>
                <w:sz w:val="22"/>
                <w:szCs w:val="22"/>
              </w:rPr>
            </w:pPr>
            <w:r w:rsidRPr="00D40D40">
              <w:rPr>
                <w:sz w:val="22"/>
                <w:szCs w:val="22"/>
              </w:rPr>
              <w:t>Інформація щодо режиму</w:t>
            </w:r>
          </w:p>
          <w:p w:rsidR="002F2E13" w:rsidRPr="00D40D40" w:rsidRDefault="002F2E13" w:rsidP="002F2E13">
            <w:pPr>
              <w:rPr>
                <w:sz w:val="22"/>
                <w:szCs w:val="22"/>
              </w:rPr>
            </w:pPr>
            <w:r w:rsidRPr="00D40D40">
              <w:rPr>
                <w:sz w:val="22"/>
                <w:szCs w:val="22"/>
              </w:rPr>
              <w:t>роботи ЦНАП</w:t>
            </w:r>
          </w:p>
        </w:tc>
        <w:tc>
          <w:tcPr>
            <w:tcW w:w="3253" w:type="pct"/>
          </w:tcPr>
          <w:p w:rsidR="002F2E13" w:rsidRPr="009810BB" w:rsidRDefault="002F2E13" w:rsidP="002F2E13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Понеділок з 09.00 по 20.00</w:t>
            </w:r>
          </w:p>
          <w:p w:rsidR="002F2E13" w:rsidRPr="009810BB" w:rsidRDefault="002F2E13" w:rsidP="002F2E13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Вівторок-п’ятниця з 09.00 по 16.00</w:t>
            </w:r>
          </w:p>
          <w:p w:rsidR="002F2E13" w:rsidRPr="009810BB" w:rsidRDefault="002F2E13" w:rsidP="002F2E13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sz w:val="24"/>
                <w:szCs w:val="24"/>
              </w:rPr>
              <w:t>ЦНАП працює без перерви на обід</w:t>
            </w:r>
          </w:p>
          <w:p w:rsidR="002F2E13" w:rsidRPr="009810BB" w:rsidRDefault="002F2E13" w:rsidP="002F2E13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2F2E13" w:rsidTr="00FF78CE">
        <w:tc>
          <w:tcPr>
            <w:tcW w:w="403" w:type="pct"/>
          </w:tcPr>
          <w:p w:rsidR="002F2E13" w:rsidRPr="00D40D40" w:rsidRDefault="002F2E13" w:rsidP="002F2E1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44" w:type="pct"/>
          </w:tcPr>
          <w:p w:rsidR="002F2E13" w:rsidRPr="00D40D40" w:rsidRDefault="002F2E13" w:rsidP="002F2E13">
            <w:pPr>
              <w:rPr>
                <w:sz w:val="22"/>
                <w:szCs w:val="22"/>
              </w:rPr>
            </w:pPr>
            <w:r w:rsidRPr="00D40D40">
              <w:rPr>
                <w:sz w:val="22"/>
                <w:szCs w:val="22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3253" w:type="pct"/>
          </w:tcPr>
          <w:p w:rsidR="002F2E13" w:rsidRPr="009810BB" w:rsidRDefault="002F2E13" w:rsidP="002F2E13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9810BB">
              <w:rPr>
                <w:b/>
                <w:bCs/>
                <w:sz w:val="24"/>
                <w:szCs w:val="24"/>
              </w:rPr>
              <w:t>Тел.:</w:t>
            </w:r>
            <w:r w:rsidRPr="009810BB">
              <w:rPr>
                <w:sz w:val="24"/>
                <w:szCs w:val="24"/>
              </w:rPr>
              <w:t xml:space="preserve"> (0472)587375, 306573</w:t>
            </w:r>
          </w:p>
          <w:p w:rsidR="002F2E13" w:rsidRPr="009810BB" w:rsidRDefault="002F2E13" w:rsidP="002F2E13">
            <w:pPr>
              <w:ind w:hanging="49"/>
              <w:rPr>
                <w:sz w:val="24"/>
                <w:szCs w:val="24"/>
                <w:u w:val="single"/>
              </w:rPr>
            </w:pPr>
            <w:r w:rsidRPr="009810BB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7" w:history="1">
              <w:r w:rsidRPr="009810BB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sz w:val="24"/>
                <w:szCs w:val="24"/>
                <w:u w:val="single"/>
              </w:rPr>
              <w:t>/</w:t>
            </w:r>
          </w:p>
          <w:p w:rsidR="002F2E13" w:rsidRPr="009810BB" w:rsidRDefault="002F2E13" w:rsidP="002F2E1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375998" w:rsidTr="00D40D40">
        <w:tc>
          <w:tcPr>
            <w:tcW w:w="5000" w:type="pct"/>
            <w:gridSpan w:val="3"/>
          </w:tcPr>
          <w:p w:rsidR="00375998" w:rsidRPr="00D40D40" w:rsidRDefault="00375998" w:rsidP="00D40D40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40D4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53" w:type="pct"/>
          </w:tcPr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Закон   України   «Про   місцеве   самоврядування   в</w:t>
            </w:r>
          </w:p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Україні»;    «Про    державну   соціальну   допомогу</w:t>
            </w:r>
          </w:p>
          <w:p w:rsidR="00375998" w:rsidRPr="00D40D40" w:rsidRDefault="00375998" w:rsidP="007A61B7">
            <w:pPr>
              <w:rPr>
                <w:w w:val="99"/>
                <w:sz w:val="24"/>
                <w:szCs w:val="24"/>
              </w:rPr>
            </w:pPr>
            <w:r w:rsidRPr="00D40D40">
              <w:rPr>
                <w:w w:val="99"/>
                <w:sz w:val="24"/>
                <w:szCs w:val="24"/>
              </w:rPr>
              <w:t>малозабезпеченим сім’ям», Бюджетний</w:t>
            </w:r>
            <w:r w:rsidRPr="00D40D40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D40D40">
              <w:rPr>
                <w:w w:val="99"/>
                <w:sz w:val="24"/>
                <w:szCs w:val="24"/>
              </w:rPr>
              <w:t>кодекс</w:t>
            </w:r>
          </w:p>
          <w:p w:rsidR="00375998" w:rsidRPr="00D40D40" w:rsidRDefault="00375998" w:rsidP="007A61B7">
            <w:pPr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</w:rPr>
              <w:t>України.</w:t>
            </w: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Акти ОМС</w:t>
            </w:r>
          </w:p>
        </w:tc>
        <w:tc>
          <w:tcPr>
            <w:tcW w:w="3253" w:type="pct"/>
          </w:tcPr>
          <w:p w:rsidR="00375998" w:rsidRDefault="00E27858" w:rsidP="00E27858">
            <w:pPr>
              <w:rPr>
                <w:rStyle w:val="ad"/>
                <w:color w:val="000000"/>
                <w:sz w:val="24"/>
                <w:szCs w:val="24"/>
                <w:lang w:eastAsia="uk-UA"/>
              </w:rPr>
            </w:pPr>
            <w:r w:rsidRPr="00071199"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 «Положення про порядок надання одноразової грошової матеріальної допомоги громадянам, які опинилися в складних життєвих обставинах та іншим категоріям громадян»</w:t>
            </w:r>
          </w:p>
          <w:p w:rsidR="007D5879" w:rsidRPr="00E27858" w:rsidRDefault="007D5879" w:rsidP="00E27858">
            <w:r w:rsidRPr="00071199">
              <w:rPr>
                <w:rStyle w:val="ad"/>
                <w:color w:val="000000"/>
                <w:sz w:val="24"/>
                <w:szCs w:val="24"/>
                <w:lang w:eastAsia="uk-UA"/>
              </w:rPr>
              <w:t>Рішення Степанківської сільської ради</w:t>
            </w:r>
            <w:r>
              <w:rPr>
                <w:rStyle w:val="ad"/>
                <w:color w:val="000000"/>
                <w:sz w:val="24"/>
                <w:szCs w:val="24"/>
                <w:lang w:eastAsia="uk-UA"/>
              </w:rPr>
              <w:t xml:space="preserve"> «Про затвердження Програми «Соціальний захист та допомоги»</w:t>
            </w:r>
          </w:p>
        </w:tc>
      </w:tr>
      <w:tr w:rsidR="00375998" w:rsidTr="00D40D40">
        <w:tc>
          <w:tcPr>
            <w:tcW w:w="5000" w:type="pct"/>
            <w:gridSpan w:val="3"/>
          </w:tcPr>
          <w:p w:rsidR="00375998" w:rsidRPr="00D40D40" w:rsidRDefault="00375998" w:rsidP="00D40D40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40D4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53" w:type="pct"/>
          </w:tcPr>
          <w:p w:rsidR="00375998" w:rsidRPr="00D40D40" w:rsidRDefault="00375998" w:rsidP="00D40D40">
            <w:pPr>
              <w:spacing w:line="247" w:lineRule="exact"/>
              <w:ind w:left="80"/>
              <w:rPr>
                <w:sz w:val="23"/>
              </w:rPr>
            </w:pPr>
            <w:r w:rsidRPr="00D40D40">
              <w:rPr>
                <w:sz w:val="23"/>
              </w:rPr>
              <w:t>Звернення зацікавленої особи;</w:t>
            </w:r>
          </w:p>
          <w:p w:rsidR="00375998" w:rsidRPr="00D40D40" w:rsidRDefault="00375998" w:rsidP="00D40D40">
            <w:pPr>
              <w:spacing w:line="240" w:lineRule="atLeast"/>
              <w:ind w:left="80"/>
              <w:rPr>
                <w:sz w:val="23"/>
              </w:rPr>
            </w:pPr>
            <w:r w:rsidRPr="00D40D40">
              <w:rPr>
                <w:sz w:val="23"/>
              </w:rPr>
              <w:t>Повторне звернення із заявою щодо надання</w:t>
            </w:r>
          </w:p>
          <w:p w:rsidR="00375998" w:rsidRPr="00D40D40" w:rsidRDefault="00375998" w:rsidP="00D40D40">
            <w:pPr>
              <w:spacing w:line="240" w:lineRule="atLeast"/>
              <w:ind w:left="80"/>
              <w:rPr>
                <w:sz w:val="23"/>
              </w:rPr>
            </w:pPr>
            <w:r w:rsidRPr="00D40D40">
              <w:rPr>
                <w:sz w:val="23"/>
              </w:rPr>
              <w:t>одноразової матеріальної допомоги можливе не</w:t>
            </w:r>
          </w:p>
          <w:p w:rsidR="00375998" w:rsidRPr="00D40D40" w:rsidRDefault="00375998" w:rsidP="007A61B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D40D40">
              <w:rPr>
                <w:sz w:val="23"/>
              </w:rPr>
              <w:t>раніше, ніж через 1 рік після одержання допомоги</w:t>
            </w:r>
            <w:r w:rsidRPr="00D40D40">
              <w:rPr>
                <w:sz w:val="24"/>
                <w:szCs w:val="24"/>
                <w:highlight w:val="yellow"/>
                <w:lang w:eastAsia="uk-UA"/>
              </w:rPr>
              <w:t xml:space="preserve"> </w:t>
            </w:r>
          </w:p>
        </w:tc>
      </w:tr>
      <w:tr w:rsidR="00375998" w:rsidRPr="00ED29D5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253" w:type="pct"/>
          </w:tcPr>
          <w:p w:rsidR="00375998" w:rsidRPr="00D40D40" w:rsidRDefault="00375998" w:rsidP="007A61B7">
            <w:pPr>
              <w:rPr>
                <w:sz w:val="24"/>
                <w:szCs w:val="24"/>
              </w:rPr>
            </w:pPr>
            <w:bookmarkStart w:id="2" w:name="n506"/>
            <w:bookmarkEnd w:id="2"/>
            <w:r w:rsidRPr="00D40D40">
              <w:rPr>
                <w:sz w:val="24"/>
                <w:szCs w:val="24"/>
              </w:rPr>
              <w:t>- заява;</w:t>
            </w:r>
          </w:p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- копія паспорта або іншого документу, що посвідчує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особу,  та реєстраційного номеру облікової картки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платника податків з пред’явленням оригіналу;</w:t>
            </w:r>
          </w:p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- копія  посві</w:t>
            </w:r>
            <w:r w:rsidR="007D5879">
              <w:rPr>
                <w:sz w:val="24"/>
                <w:szCs w:val="24"/>
              </w:rPr>
              <w:t xml:space="preserve">дчення  учасника  бойових  дій </w:t>
            </w:r>
            <w:r w:rsidRPr="00D40D40">
              <w:rPr>
                <w:sz w:val="24"/>
                <w:szCs w:val="24"/>
              </w:rPr>
              <w:t>, з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пред’явленням оригіналу;</w:t>
            </w:r>
          </w:p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- копія довідки, підтверджуюча участь в АТО, з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пред’явленням оригіналу;</w:t>
            </w:r>
          </w:p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- відомості про особовий рахунок, відкритий в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уповноважених   банківських   установах   на   ім’я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заявника;</w:t>
            </w:r>
          </w:p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w w:val="99"/>
                <w:sz w:val="24"/>
                <w:szCs w:val="24"/>
              </w:rPr>
              <w:lastRenderedPageBreak/>
              <w:t>-</w:t>
            </w:r>
            <w:r w:rsidR="007D5879">
              <w:rPr>
                <w:w w:val="99"/>
                <w:sz w:val="24"/>
                <w:szCs w:val="24"/>
              </w:rPr>
              <w:t xml:space="preserve"> </w:t>
            </w:r>
            <w:r w:rsidRPr="00D40D40">
              <w:rPr>
                <w:w w:val="99"/>
                <w:sz w:val="24"/>
                <w:szCs w:val="24"/>
              </w:rPr>
              <w:t>акт обстеження матеріально-побутових умов</w:t>
            </w:r>
            <w:r w:rsidR="007D5879">
              <w:rPr>
                <w:w w:val="99"/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заявника;</w:t>
            </w:r>
          </w:p>
          <w:p w:rsidR="00375998" w:rsidRPr="00D40D40" w:rsidRDefault="00375998" w:rsidP="007D5879">
            <w:pPr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</w:rPr>
              <w:t>У разі, коли до заяви не додані всі необхідні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документи, або надані документи оформлені не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належним чином, вони повинні бути подані додатково</w:t>
            </w:r>
            <w:r w:rsidR="007D5879">
              <w:rPr>
                <w:sz w:val="24"/>
                <w:szCs w:val="24"/>
              </w:rPr>
              <w:t xml:space="preserve"> </w:t>
            </w:r>
            <w:r w:rsidRPr="00D40D40">
              <w:rPr>
                <w:sz w:val="24"/>
                <w:szCs w:val="24"/>
              </w:rPr>
              <w:t>не пізніше ніж у місячний термін із дня подання заяви</w:t>
            </w:r>
          </w:p>
        </w:tc>
      </w:tr>
      <w:tr w:rsidR="00375998" w:rsidTr="00D40D40">
        <w:trPr>
          <w:trHeight w:val="842"/>
        </w:trPr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53" w:type="pct"/>
          </w:tcPr>
          <w:p w:rsidR="00375998" w:rsidRPr="00D40D40" w:rsidRDefault="00375998" w:rsidP="007D5879">
            <w:pPr>
              <w:spacing w:line="240" w:lineRule="atLeast"/>
              <w:rPr>
                <w:sz w:val="24"/>
                <w:szCs w:val="24"/>
                <w:lang w:eastAsia="uk-UA"/>
              </w:rPr>
            </w:pPr>
            <w:r w:rsidRPr="00D40D40">
              <w:rPr>
                <w:sz w:val="23"/>
              </w:rPr>
              <w:t>Документи  подаються  особисто,  поштою  або  через</w:t>
            </w:r>
            <w:r w:rsidR="007D5879">
              <w:rPr>
                <w:sz w:val="23"/>
              </w:rPr>
              <w:t xml:space="preserve"> </w:t>
            </w:r>
            <w:bookmarkStart w:id="3" w:name="_GoBack"/>
            <w:bookmarkEnd w:id="3"/>
            <w:r w:rsidRPr="00D40D40">
              <w:rPr>
                <w:sz w:val="23"/>
              </w:rPr>
              <w:t>уповноважену особу</w:t>
            </w:r>
          </w:p>
        </w:tc>
      </w:tr>
      <w:tr w:rsidR="00375998" w:rsidTr="00D40D40">
        <w:trPr>
          <w:trHeight w:val="929"/>
        </w:trPr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53" w:type="pct"/>
          </w:tcPr>
          <w:p w:rsidR="00375998" w:rsidRPr="00D40D40" w:rsidRDefault="00375998" w:rsidP="00D40D40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Безоплатно</w:t>
            </w:r>
          </w:p>
          <w:p w:rsidR="00375998" w:rsidRPr="00D40D40" w:rsidRDefault="00375998" w:rsidP="00D40D40">
            <w:pPr>
              <w:spacing w:line="276" w:lineRule="auto"/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53" w:type="pct"/>
          </w:tcPr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Після надходження фінансування 30 календарних днів після отримання від суб’єкта звернення відповідної заяви</w:t>
            </w: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53" w:type="pct"/>
          </w:tcPr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Надано неповний пакет документів.</w:t>
            </w:r>
          </w:p>
          <w:p w:rsidR="00375998" w:rsidRPr="00D40D40" w:rsidRDefault="00375998" w:rsidP="002F2E13">
            <w:pPr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</w:rPr>
              <w:t xml:space="preserve">Місце реєстрації особи не є </w:t>
            </w:r>
            <w:r w:rsidR="002F2E13">
              <w:rPr>
                <w:sz w:val="24"/>
                <w:szCs w:val="24"/>
              </w:rPr>
              <w:t>Степанкі</w:t>
            </w:r>
            <w:r w:rsidRPr="00D40D40">
              <w:rPr>
                <w:sz w:val="24"/>
                <w:szCs w:val="24"/>
              </w:rPr>
              <w:t>вська  ОТГ</w:t>
            </w: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53" w:type="pct"/>
          </w:tcPr>
          <w:p w:rsidR="00375998" w:rsidRPr="00D40D40" w:rsidRDefault="00375998" w:rsidP="007A61B7">
            <w:pPr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D40D40">
              <w:rPr>
                <w:sz w:val="24"/>
                <w:szCs w:val="24"/>
              </w:rPr>
              <w:t>Отримання грошової допомоги</w:t>
            </w: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53" w:type="pct"/>
          </w:tcPr>
          <w:p w:rsidR="00375998" w:rsidRPr="00D40D40" w:rsidRDefault="00375998" w:rsidP="00D40D40">
            <w:pPr>
              <w:spacing w:line="253" w:lineRule="exact"/>
              <w:ind w:left="80"/>
              <w:rPr>
                <w:sz w:val="23"/>
              </w:rPr>
            </w:pPr>
            <w:r w:rsidRPr="00D40D40">
              <w:rPr>
                <w:sz w:val="23"/>
              </w:rPr>
              <w:t>Безпосередньо   на   прийомі   та/або   на   особовому</w:t>
            </w:r>
          </w:p>
          <w:p w:rsidR="00375998" w:rsidRPr="00D40D40" w:rsidRDefault="00375998" w:rsidP="00D40D40">
            <w:pPr>
              <w:spacing w:line="240" w:lineRule="atLeast"/>
              <w:ind w:left="80"/>
              <w:rPr>
                <w:sz w:val="23"/>
              </w:rPr>
            </w:pPr>
            <w:r w:rsidRPr="00D40D40">
              <w:rPr>
                <w:sz w:val="23"/>
              </w:rPr>
              <w:t>рахунку,  відкритому  в  уповноваженій  банківській</w:t>
            </w:r>
          </w:p>
          <w:p w:rsidR="00375998" w:rsidRPr="00D40D40" w:rsidRDefault="00375998" w:rsidP="007A61B7">
            <w:pPr>
              <w:rPr>
                <w:sz w:val="24"/>
                <w:szCs w:val="24"/>
                <w:lang w:eastAsia="uk-UA"/>
              </w:rPr>
            </w:pPr>
            <w:r w:rsidRPr="00D40D40">
              <w:rPr>
                <w:sz w:val="23"/>
              </w:rPr>
              <w:t>установі на ім’я заявника</w:t>
            </w:r>
          </w:p>
        </w:tc>
      </w:tr>
      <w:tr w:rsidR="00375998" w:rsidTr="00D40D40">
        <w:tc>
          <w:tcPr>
            <w:tcW w:w="403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44" w:type="pct"/>
          </w:tcPr>
          <w:p w:rsidR="00375998" w:rsidRPr="00D40D40" w:rsidRDefault="00375998" w:rsidP="00D40D40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D40D40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253" w:type="pct"/>
          </w:tcPr>
          <w:p w:rsidR="00375998" w:rsidRPr="00D40D40" w:rsidRDefault="00375998" w:rsidP="007A61B7">
            <w:pPr>
              <w:rPr>
                <w:sz w:val="24"/>
                <w:szCs w:val="24"/>
              </w:rPr>
            </w:pPr>
            <w:r w:rsidRPr="00D40D40">
              <w:rPr>
                <w:sz w:val="24"/>
                <w:szCs w:val="24"/>
              </w:rPr>
              <w:t>Заява додається</w:t>
            </w:r>
          </w:p>
        </w:tc>
      </w:tr>
    </w:tbl>
    <w:p w:rsidR="00375998" w:rsidRDefault="00375998" w:rsidP="00ED29D5">
      <w:pPr>
        <w:rPr>
          <w:sz w:val="20"/>
          <w:szCs w:val="20"/>
        </w:rPr>
      </w:pPr>
      <w:bookmarkStart w:id="5" w:name="n43"/>
      <w:bookmarkEnd w:id="5"/>
    </w:p>
    <w:p w:rsidR="00375998" w:rsidRPr="00292BCD" w:rsidRDefault="00375998" w:rsidP="00ED29D5">
      <w:pPr>
        <w:rPr>
          <w:sz w:val="20"/>
          <w:szCs w:val="20"/>
          <w:lang w:val="ru-RU"/>
        </w:rPr>
      </w:pPr>
      <w:r>
        <w:tab/>
      </w:r>
    </w:p>
    <w:p w:rsidR="00375998" w:rsidRDefault="00375998"/>
    <w:sectPr w:rsidR="00375998" w:rsidSect="004E4D25">
      <w:pgSz w:w="11906" w:h="16838"/>
      <w:pgMar w:top="993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5D" w:rsidRDefault="00782F5D" w:rsidP="004C7089">
      <w:r>
        <w:separator/>
      </w:r>
    </w:p>
  </w:endnote>
  <w:endnote w:type="continuationSeparator" w:id="0">
    <w:p w:rsidR="00782F5D" w:rsidRDefault="00782F5D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5D" w:rsidRDefault="00782F5D" w:rsidP="004C7089">
      <w:r>
        <w:separator/>
      </w:r>
    </w:p>
  </w:footnote>
  <w:footnote w:type="continuationSeparator" w:id="0">
    <w:p w:rsidR="00782F5D" w:rsidRDefault="00782F5D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  <w:rPr>
        <w:rFonts w:cs="Times New Roman"/>
      </w:rPr>
    </w:lvl>
  </w:abstractNum>
  <w:abstractNum w:abstractNumId="2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C65"/>
    <w:rsid w:val="00041CF0"/>
    <w:rsid w:val="000975B9"/>
    <w:rsid w:val="000C6EE2"/>
    <w:rsid w:val="000F268B"/>
    <w:rsid w:val="001051E2"/>
    <w:rsid w:val="0013265A"/>
    <w:rsid w:val="00185C8C"/>
    <w:rsid w:val="001A6FE2"/>
    <w:rsid w:val="002424FC"/>
    <w:rsid w:val="00292BCD"/>
    <w:rsid w:val="002F2E13"/>
    <w:rsid w:val="00350A01"/>
    <w:rsid w:val="00375998"/>
    <w:rsid w:val="003D250A"/>
    <w:rsid w:val="0049378E"/>
    <w:rsid w:val="00493FC8"/>
    <w:rsid w:val="004A0B83"/>
    <w:rsid w:val="004B0616"/>
    <w:rsid w:val="004C7089"/>
    <w:rsid w:val="004E4D25"/>
    <w:rsid w:val="00610DA9"/>
    <w:rsid w:val="00611EDD"/>
    <w:rsid w:val="006202CB"/>
    <w:rsid w:val="00637450"/>
    <w:rsid w:val="00686DA1"/>
    <w:rsid w:val="006F4684"/>
    <w:rsid w:val="006F56F1"/>
    <w:rsid w:val="00782F5D"/>
    <w:rsid w:val="0078677D"/>
    <w:rsid w:val="007A61B7"/>
    <w:rsid w:val="007C71C9"/>
    <w:rsid w:val="007D5879"/>
    <w:rsid w:val="007F01A7"/>
    <w:rsid w:val="008262B2"/>
    <w:rsid w:val="008A1423"/>
    <w:rsid w:val="008A5979"/>
    <w:rsid w:val="008E008C"/>
    <w:rsid w:val="008E3C70"/>
    <w:rsid w:val="008E6282"/>
    <w:rsid w:val="0095052E"/>
    <w:rsid w:val="009D533B"/>
    <w:rsid w:val="00A7232E"/>
    <w:rsid w:val="00A81D4C"/>
    <w:rsid w:val="00AA68CB"/>
    <w:rsid w:val="00AE5A27"/>
    <w:rsid w:val="00B66C65"/>
    <w:rsid w:val="00B94921"/>
    <w:rsid w:val="00BC0104"/>
    <w:rsid w:val="00C02A85"/>
    <w:rsid w:val="00C934B6"/>
    <w:rsid w:val="00D36FCD"/>
    <w:rsid w:val="00D40D40"/>
    <w:rsid w:val="00E27858"/>
    <w:rsid w:val="00E37140"/>
    <w:rsid w:val="00E9229B"/>
    <w:rsid w:val="00EC5E17"/>
    <w:rsid w:val="00ED29D5"/>
    <w:rsid w:val="00EE0076"/>
    <w:rsid w:val="00F146C6"/>
    <w:rsid w:val="00F37457"/>
    <w:rsid w:val="00F56B40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EB957"/>
  <w15:docId w15:val="{4C033964-EDAB-4F33-9839-2B09CDA3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9D5"/>
    <w:pPr>
      <w:ind w:left="720"/>
      <w:contextualSpacing/>
    </w:pPr>
  </w:style>
  <w:style w:type="table" w:styleId="a4">
    <w:name w:val="Table Grid"/>
    <w:basedOn w:val="a1"/>
    <w:uiPriority w:val="99"/>
    <w:rsid w:val="00ED29D5"/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C7089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7450"/>
    <w:rPr>
      <w:rFonts w:ascii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uiPriority w:val="99"/>
    <w:rsid w:val="00FD144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FD1443"/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FD1443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FD1443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1"/>
    <w:uiPriority w:val="99"/>
    <w:rsid w:val="00FD1443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1"/>
    <w:uiPriority w:val="99"/>
    <w:rsid w:val="00FD1443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paragraph" w:styleId="aa">
    <w:name w:val="Normal (Web)"/>
    <w:basedOn w:val="a"/>
    <w:uiPriority w:val="99"/>
    <w:rsid w:val="0013265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login-buttonuser">
    <w:name w:val="login-button__user"/>
    <w:basedOn w:val="a"/>
    <w:uiPriority w:val="99"/>
    <w:rsid w:val="00A7232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b">
    <w:name w:val="No Spacing"/>
    <w:basedOn w:val="a"/>
    <w:link w:val="ac"/>
    <w:uiPriority w:val="99"/>
    <w:qFormat/>
    <w:rsid w:val="002F2E13"/>
    <w:pPr>
      <w:jc w:val="left"/>
    </w:pPr>
    <w:rPr>
      <w:rFonts w:ascii="Calibri" w:eastAsia="Calibri" w:hAnsi="Calibri"/>
      <w:sz w:val="22"/>
      <w:szCs w:val="22"/>
      <w:lang w:val="ru-RU"/>
    </w:rPr>
  </w:style>
  <w:style w:type="character" w:customStyle="1" w:styleId="ac">
    <w:name w:val="Без интервала Знак"/>
    <w:link w:val="ab"/>
    <w:uiPriority w:val="99"/>
    <w:locked/>
    <w:rsid w:val="002F2E13"/>
    <w:rPr>
      <w:lang w:eastAsia="en-US"/>
    </w:rPr>
  </w:style>
  <w:style w:type="character" w:customStyle="1" w:styleId="ad">
    <w:name w:val="Основной текст Знак"/>
    <w:link w:val="ae"/>
    <w:rsid w:val="00E27858"/>
    <w:rPr>
      <w:sz w:val="26"/>
      <w:szCs w:val="26"/>
      <w:shd w:val="clear" w:color="auto" w:fill="FFFFFF"/>
    </w:rPr>
  </w:style>
  <w:style w:type="paragraph" w:styleId="ae">
    <w:name w:val="Body Text"/>
    <w:basedOn w:val="a"/>
    <w:link w:val="ad"/>
    <w:rsid w:val="00E27858"/>
    <w:pPr>
      <w:widowControl w:val="0"/>
      <w:shd w:val="clear" w:color="auto" w:fill="FFFFFF"/>
      <w:spacing w:after="420" w:line="240" w:lineRule="atLeast"/>
      <w:ind w:hanging="360"/>
      <w:jc w:val="left"/>
    </w:pPr>
    <w:rPr>
      <w:rFonts w:ascii="Calibri" w:eastAsia="Calibri" w:hAnsi="Calibri"/>
      <w:sz w:val="26"/>
      <w:szCs w:val="26"/>
      <w:lang w:val="ru-RU" w:eastAsia="ru-RU"/>
    </w:rPr>
  </w:style>
  <w:style w:type="character" w:customStyle="1" w:styleId="10">
    <w:name w:val="Основной текст Знак1"/>
    <w:uiPriority w:val="99"/>
    <w:semiHidden/>
    <w:rsid w:val="00E27858"/>
    <w:rPr>
      <w:rFonts w:ascii="Times New Roman" w:eastAsia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4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ankivska.g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Jurist</cp:lastModifiedBy>
  <cp:revision>15</cp:revision>
  <cp:lastPrinted>2019-12-11T09:35:00Z</cp:lastPrinted>
  <dcterms:created xsi:type="dcterms:W3CDTF">2019-06-21T14:52:00Z</dcterms:created>
  <dcterms:modified xsi:type="dcterms:W3CDTF">2020-02-14T12:58:00Z</dcterms:modified>
</cp:coreProperties>
</file>