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4A" w:rsidRPr="009810BB" w:rsidRDefault="00026E4A" w:rsidP="00026E4A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</w:t>
      </w:r>
      <w:bookmarkStart w:id="1" w:name="_GoBack"/>
      <w:bookmarkEnd w:id="1"/>
      <w:r w:rsidRPr="009810BB">
        <w:rPr>
          <w:rFonts w:ascii="Times New Roman" w:hAnsi="Times New Roman"/>
          <w:sz w:val="24"/>
          <w:szCs w:val="24"/>
        </w:rPr>
        <w:t>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026E4A" w:rsidRPr="009810BB" w:rsidRDefault="00026E4A" w:rsidP="00026E4A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026E4A" w:rsidRPr="009810BB" w:rsidRDefault="00026E4A" w:rsidP="00026E4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026E4A" w:rsidRPr="009810BB" w:rsidRDefault="00026E4A" w:rsidP="00026E4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026E4A" w:rsidRDefault="00026E4A" w:rsidP="00026E4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6E4A" w:rsidRPr="009810BB" w:rsidRDefault="00026E4A" w:rsidP="00026E4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E30A1F" w:rsidRPr="00617138" w:rsidRDefault="00E30A1F" w:rsidP="006F69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4A7B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DA4D85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AF4A7B">
        <w:rPr>
          <w:rFonts w:ascii="Times New Roman" w:hAnsi="Times New Roman"/>
          <w:b/>
          <w:sz w:val="24"/>
          <w:szCs w:val="24"/>
          <w:u w:val="single"/>
          <w:lang w:val="uk-UA"/>
        </w:rPr>
        <w:t>-11</w:t>
      </w:r>
      <w:r w:rsidRPr="00617138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617138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617138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617138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617138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617138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617138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617138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E30A1F" w:rsidRDefault="00E30A1F" w:rsidP="007E22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ПРИПИНЕННЯ ПРАВА ОРЕНДИ ЗЕМЕЛЬНОЇ ДІЛЯНКИ АБО ЇЇ ЧАСТИНИ У РАЗІ ДОБРОВІЛЬНОЇ ВІДМОВИ ОРЕНДАРЯ</w:t>
      </w:r>
    </w:p>
    <w:p w:rsidR="00026E4A" w:rsidRPr="00026E4A" w:rsidRDefault="00026E4A" w:rsidP="007E22A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26E4A">
        <w:rPr>
          <w:rFonts w:ascii="Times New Roman" w:hAnsi="Times New Roman"/>
          <w:sz w:val="20"/>
          <w:szCs w:val="20"/>
          <w:lang w:val="uk-UA"/>
        </w:rPr>
        <w:t>(назва</w:t>
      </w:r>
      <w:r w:rsidR="00DA4D85">
        <w:rPr>
          <w:rFonts w:ascii="Times New Roman" w:hAnsi="Times New Roman"/>
          <w:sz w:val="20"/>
          <w:szCs w:val="20"/>
          <w:lang w:val="uk-UA"/>
        </w:rPr>
        <w:t xml:space="preserve"> адміністративної</w:t>
      </w:r>
      <w:r w:rsidRPr="00026E4A">
        <w:rPr>
          <w:rFonts w:ascii="Times New Roman" w:hAnsi="Times New Roman"/>
          <w:sz w:val="20"/>
          <w:szCs w:val="20"/>
          <w:lang w:val="uk-UA"/>
        </w:rPr>
        <w:t xml:space="preserve"> послуги)</w:t>
      </w:r>
    </w:p>
    <w:p w:rsidR="00E30A1F" w:rsidRPr="00DA4D85" w:rsidRDefault="00E30A1F" w:rsidP="007E22A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uk-UA"/>
        </w:rPr>
      </w:pPr>
    </w:p>
    <w:p w:rsidR="00026E4A" w:rsidRDefault="00026E4A" w:rsidP="006B4A17">
      <w:pPr>
        <w:spacing w:after="0" w:line="240" w:lineRule="auto"/>
        <w:ind w:right="-49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026E4A" w:rsidRDefault="00026E4A" w:rsidP="006B4A1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026E4A" w:rsidRDefault="00026E4A" w:rsidP="00026E4A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026E4A" w:rsidRPr="00186D45" w:rsidRDefault="00026E4A" w:rsidP="00026E4A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07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2391"/>
        <w:gridCol w:w="19"/>
        <w:gridCol w:w="7101"/>
      </w:tblGrid>
      <w:tr w:rsidR="00E30A1F" w:rsidRPr="001E30D0" w:rsidTr="002F3427"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F" w:rsidRPr="001E30D0" w:rsidRDefault="00E30A1F" w:rsidP="003E3F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0D0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1E30D0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1E30D0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1E30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1E30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E30A1F" w:rsidRPr="001E30D0" w:rsidTr="002F3427"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5F5100" w:rsidRDefault="00E30A1F" w:rsidP="003E3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30D0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1E30D0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1E30D0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1E3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1E3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1E3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1E3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1E30D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1F" w:rsidRDefault="00E30A1F" w:rsidP="003E3F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0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026E4A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026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6E4A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026E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26E4A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E30A1F" w:rsidRDefault="00026E4A" w:rsidP="00026E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E30A1F" w:rsidRPr="001E30D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E30A1F" w:rsidRPr="001E30D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E30A1F" w:rsidRPr="001E30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30A1F" w:rsidRPr="001E30D0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E30A1F" w:rsidRPr="001E30D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E30A1F" w:rsidRPr="001E30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E30A1F" w:rsidRPr="001E30D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026E4A" w:rsidRPr="001E30D0" w:rsidTr="00A119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E4A" w:rsidRPr="00D90E7D" w:rsidRDefault="00026E4A" w:rsidP="00026E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1.</w:t>
            </w:r>
          </w:p>
          <w:p w:rsidR="00026E4A" w:rsidRPr="00D90E7D" w:rsidRDefault="00026E4A" w:rsidP="00026E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26E4A" w:rsidRPr="001E30D0" w:rsidRDefault="00026E4A" w:rsidP="00026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30D0">
              <w:rPr>
                <w:rFonts w:ascii="Times New Roman" w:hAnsi="Times New Roman"/>
              </w:rPr>
              <w:t>Місцезнаходження</w:t>
            </w:r>
            <w:proofErr w:type="spellEnd"/>
            <w:r w:rsidRPr="001E30D0">
              <w:rPr>
                <w:rFonts w:ascii="Times New Roman" w:hAnsi="Times New Roman"/>
              </w:rPr>
              <w:t>:</w:t>
            </w:r>
          </w:p>
          <w:p w:rsidR="00026E4A" w:rsidRPr="001E30D0" w:rsidRDefault="00026E4A" w:rsidP="00026E4A">
            <w:pPr>
              <w:spacing w:after="0" w:line="240" w:lineRule="auto"/>
              <w:rPr>
                <w:rFonts w:ascii="Times New Roman" w:hAnsi="Times New Roman"/>
              </w:rPr>
            </w:pPr>
            <w:r w:rsidRPr="001E30D0">
              <w:rPr>
                <w:rFonts w:ascii="Times New Roman" w:hAnsi="Times New Roman"/>
              </w:rPr>
              <w:t>ЦНАП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E4A" w:rsidRPr="009810BB" w:rsidRDefault="00026E4A" w:rsidP="00026E4A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026E4A" w:rsidRPr="001E30D0" w:rsidTr="002F34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E4A" w:rsidRPr="00D90E7D" w:rsidRDefault="00026E4A" w:rsidP="00026E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E4A" w:rsidRPr="001E30D0" w:rsidRDefault="00026E4A" w:rsidP="00026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30D0">
              <w:rPr>
                <w:rFonts w:ascii="Times New Roman" w:hAnsi="Times New Roman"/>
              </w:rPr>
              <w:t>Інформація</w:t>
            </w:r>
            <w:proofErr w:type="spellEnd"/>
            <w:r w:rsidRPr="001E30D0">
              <w:rPr>
                <w:rFonts w:ascii="Times New Roman" w:hAnsi="Times New Roman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</w:rPr>
              <w:t>щодо</w:t>
            </w:r>
            <w:proofErr w:type="spellEnd"/>
            <w:r w:rsidRPr="001E30D0">
              <w:rPr>
                <w:rFonts w:ascii="Times New Roman" w:hAnsi="Times New Roman"/>
              </w:rPr>
              <w:t xml:space="preserve"> режиму</w:t>
            </w:r>
          </w:p>
          <w:p w:rsidR="00026E4A" w:rsidRPr="001E30D0" w:rsidRDefault="00026E4A" w:rsidP="00026E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30D0">
              <w:rPr>
                <w:rFonts w:ascii="Times New Roman" w:hAnsi="Times New Roman"/>
              </w:rPr>
              <w:t>роботи</w:t>
            </w:r>
            <w:proofErr w:type="spellEnd"/>
            <w:r w:rsidRPr="001E30D0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4A" w:rsidRPr="009810BB" w:rsidRDefault="00026E4A" w:rsidP="0002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026E4A" w:rsidRPr="009810BB" w:rsidRDefault="00026E4A" w:rsidP="0002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026E4A" w:rsidRPr="009810BB" w:rsidRDefault="00026E4A" w:rsidP="0002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026E4A" w:rsidRPr="009810BB" w:rsidRDefault="00026E4A" w:rsidP="00026E4A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6E4A" w:rsidRPr="001E30D0" w:rsidTr="00A1198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E4A" w:rsidRPr="00D90E7D" w:rsidRDefault="00026E4A" w:rsidP="00026E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6E4A" w:rsidRPr="001E30D0" w:rsidRDefault="00026E4A" w:rsidP="00026E4A">
            <w:pPr>
              <w:spacing w:after="0" w:line="240" w:lineRule="auto"/>
              <w:rPr>
                <w:rFonts w:ascii="Times New Roman" w:hAnsi="Times New Roman"/>
              </w:rPr>
            </w:pPr>
            <w:r w:rsidRPr="001E30D0">
              <w:rPr>
                <w:rFonts w:ascii="Times New Roman" w:hAnsi="Times New Roman"/>
              </w:rPr>
              <w:t>Телефон/факс (</w:t>
            </w:r>
            <w:proofErr w:type="spellStart"/>
            <w:r w:rsidRPr="001E30D0">
              <w:rPr>
                <w:rFonts w:ascii="Times New Roman" w:hAnsi="Times New Roman"/>
              </w:rPr>
              <w:t>довідки</w:t>
            </w:r>
            <w:proofErr w:type="spellEnd"/>
            <w:r w:rsidRPr="001E30D0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1E30D0">
              <w:rPr>
                <w:rFonts w:ascii="Times New Roman" w:hAnsi="Times New Roman"/>
              </w:rPr>
              <w:t>електронної</w:t>
            </w:r>
            <w:proofErr w:type="spellEnd"/>
            <w:r w:rsidRPr="001E30D0">
              <w:rPr>
                <w:rFonts w:ascii="Times New Roman" w:hAnsi="Times New Roman"/>
              </w:rPr>
              <w:t xml:space="preserve"> </w:t>
            </w:r>
            <w:proofErr w:type="spellStart"/>
            <w:r w:rsidRPr="001E30D0">
              <w:rPr>
                <w:rFonts w:ascii="Times New Roman" w:hAnsi="Times New Roman"/>
              </w:rPr>
              <w:t>пошти</w:t>
            </w:r>
            <w:proofErr w:type="spellEnd"/>
            <w:r w:rsidRPr="001E30D0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E4A" w:rsidRPr="009810BB" w:rsidRDefault="00026E4A" w:rsidP="00026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026E4A" w:rsidRPr="009810BB" w:rsidRDefault="00026E4A" w:rsidP="00026E4A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026E4A" w:rsidRPr="009810BB" w:rsidRDefault="00026E4A" w:rsidP="00026E4A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E30A1F" w:rsidRPr="001E30D0" w:rsidTr="002F3427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F" w:rsidRPr="00D90E7D" w:rsidRDefault="00E30A1F" w:rsidP="003E3F7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spacing w:val="-2"/>
                <w:lang w:val="uk-UA"/>
              </w:rPr>
              <w:t>Заява (клопотання)</w:t>
            </w:r>
            <w:r w:rsidRPr="00D90E7D">
              <w:rPr>
                <w:rFonts w:ascii="Times New Roman" w:hAnsi="Times New Roman"/>
                <w:lang w:val="uk-UA"/>
              </w:rPr>
              <w:t>;</w:t>
            </w:r>
          </w:p>
          <w:p w:rsidR="00E30A1F" w:rsidRPr="00D90E7D" w:rsidRDefault="00E30A1F" w:rsidP="003E3F7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Договір оренди</w:t>
            </w:r>
            <w:r w:rsidRPr="00D90E7D">
              <w:rPr>
                <w:rFonts w:ascii="Times New Roman" w:hAnsi="Times New Roman"/>
                <w:lang w:val="uk-UA"/>
              </w:rPr>
              <w:t xml:space="preserve"> </w:t>
            </w:r>
            <w:r w:rsidRPr="00D90E7D">
              <w:rPr>
                <w:rFonts w:ascii="Times New Roman" w:hAnsi="Times New Roman"/>
                <w:b/>
                <w:lang w:val="uk-UA"/>
              </w:rPr>
              <w:t xml:space="preserve">землі </w:t>
            </w:r>
            <w:r w:rsidRPr="00D90E7D">
              <w:rPr>
                <w:rFonts w:ascii="Times New Roman" w:hAnsi="Times New Roman"/>
                <w:lang w:val="uk-UA"/>
              </w:rPr>
              <w:t xml:space="preserve">з невід’ємними частинами відповідно до якого </w:t>
            </w:r>
            <w:proofErr w:type="spellStart"/>
            <w:r w:rsidRPr="00D90E7D">
              <w:rPr>
                <w:rFonts w:ascii="Times New Roman" w:hAnsi="Times New Roman"/>
                <w:lang w:val="uk-UA"/>
              </w:rPr>
              <w:t>виникло</w:t>
            </w:r>
            <w:proofErr w:type="spellEnd"/>
            <w:r w:rsidRPr="00D90E7D">
              <w:rPr>
                <w:rFonts w:ascii="Times New Roman" w:hAnsi="Times New Roman"/>
                <w:lang w:val="uk-UA"/>
              </w:rPr>
              <w:t xml:space="preserve"> право оренди земельної ділянки;</w:t>
            </w:r>
          </w:p>
          <w:p w:rsidR="00E30A1F" w:rsidRPr="00D90E7D" w:rsidRDefault="00E30A1F" w:rsidP="003E3F7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Додаткові угоди до договору оренди</w:t>
            </w:r>
            <w:r w:rsidRPr="00D90E7D">
              <w:rPr>
                <w:rFonts w:ascii="Times New Roman" w:hAnsi="Times New Roman"/>
                <w:lang w:val="uk-UA"/>
              </w:rPr>
              <w:t xml:space="preserve"> </w:t>
            </w:r>
            <w:r w:rsidRPr="00D90E7D">
              <w:rPr>
                <w:rFonts w:ascii="Times New Roman" w:hAnsi="Times New Roman"/>
                <w:b/>
                <w:lang w:val="uk-UA"/>
              </w:rPr>
              <w:t xml:space="preserve">землі </w:t>
            </w:r>
            <w:r w:rsidRPr="00D90E7D">
              <w:rPr>
                <w:rFonts w:ascii="Times New Roman" w:hAnsi="Times New Roman"/>
                <w:lang w:val="uk-UA"/>
              </w:rPr>
              <w:t>(у разі наявності таких);</w:t>
            </w:r>
          </w:p>
          <w:p w:rsidR="00E30A1F" w:rsidRPr="00D90E7D" w:rsidRDefault="00E30A1F" w:rsidP="003E3F7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Документи, </w:t>
            </w:r>
            <w:r w:rsidRPr="00D90E7D">
              <w:rPr>
                <w:rFonts w:ascii="Times New Roman" w:hAnsi="Times New Roman"/>
                <w:lang w:val="uk-UA"/>
              </w:rPr>
              <w:t>що є підставою для припинення</w:t>
            </w:r>
            <w:r w:rsidRPr="00D90E7D">
              <w:rPr>
                <w:rFonts w:ascii="Times New Roman" w:hAnsi="Times New Roman"/>
                <w:b/>
                <w:lang w:val="uk-UA"/>
              </w:rPr>
              <w:t xml:space="preserve"> договору</w:t>
            </w:r>
            <w:r w:rsidRPr="00D90E7D">
              <w:rPr>
                <w:rFonts w:ascii="Times New Roman" w:hAnsi="Times New Roman"/>
                <w:lang w:val="uk-UA"/>
              </w:rPr>
              <w:t xml:space="preserve"> </w:t>
            </w:r>
            <w:r w:rsidRPr="00D90E7D">
              <w:rPr>
                <w:rFonts w:ascii="Times New Roman" w:hAnsi="Times New Roman"/>
                <w:b/>
                <w:lang w:val="uk-UA"/>
              </w:rPr>
              <w:t>оренди землі</w:t>
            </w:r>
            <w:r w:rsidRPr="00D90E7D">
              <w:rPr>
                <w:rFonts w:ascii="Times New Roman" w:hAnsi="Times New Roman"/>
                <w:lang w:val="uk-UA"/>
              </w:rPr>
              <w:t>;</w:t>
            </w:r>
          </w:p>
          <w:p w:rsidR="00E30A1F" w:rsidRPr="00D90E7D" w:rsidRDefault="00E30A1F" w:rsidP="003E3F7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Документи, що посвідчують відчуження нерухомого</w:t>
            </w:r>
            <w:r w:rsidRPr="00D90E7D">
              <w:rPr>
                <w:rFonts w:ascii="Times New Roman" w:hAnsi="Times New Roman"/>
                <w:lang w:val="uk-UA"/>
              </w:rPr>
              <w:t xml:space="preserve"> </w:t>
            </w:r>
            <w:r w:rsidRPr="00D90E7D">
              <w:rPr>
                <w:rFonts w:ascii="Times New Roman" w:hAnsi="Times New Roman"/>
                <w:b/>
                <w:lang w:val="uk-UA"/>
              </w:rPr>
              <w:t>майна</w:t>
            </w:r>
            <w:r w:rsidRPr="00D90E7D">
              <w:rPr>
                <w:rFonts w:ascii="Times New Roman" w:hAnsi="Times New Roman"/>
                <w:lang w:val="uk-UA"/>
              </w:rPr>
              <w:t xml:space="preserve"> (у разі, якщо договір оренди землі припиняється у зв’язку з </w:t>
            </w:r>
            <w:proofErr w:type="spellStart"/>
            <w:r w:rsidRPr="00D90E7D">
              <w:rPr>
                <w:rFonts w:ascii="Times New Roman" w:hAnsi="Times New Roman"/>
                <w:lang w:val="uk-UA"/>
              </w:rPr>
              <w:t>продажем</w:t>
            </w:r>
            <w:proofErr w:type="spellEnd"/>
            <w:r w:rsidRPr="00D90E7D">
              <w:rPr>
                <w:rFonts w:ascii="Times New Roman" w:hAnsi="Times New Roman"/>
                <w:lang w:val="uk-UA"/>
              </w:rPr>
              <w:t xml:space="preserve"> нерухомого майна або його частини); </w:t>
            </w:r>
          </w:p>
          <w:p w:rsidR="00E30A1F" w:rsidRPr="00D90E7D" w:rsidRDefault="00E30A1F" w:rsidP="003E3F7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Довідка про відсутність заборгованості</w:t>
            </w:r>
            <w:r w:rsidRPr="00D90E7D">
              <w:rPr>
                <w:rFonts w:ascii="Times New Roman" w:hAnsi="Times New Roman"/>
                <w:lang w:val="uk-UA"/>
              </w:rPr>
              <w:t xml:space="preserve"> по орендній платі за землю;</w:t>
            </w:r>
          </w:p>
          <w:p w:rsidR="00E30A1F" w:rsidRPr="00D90E7D" w:rsidRDefault="00E30A1F" w:rsidP="003E3F7E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Паспорт</w:t>
            </w:r>
            <w:r w:rsidRPr="00D90E7D">
              <w:rPr>
                <w:rFonts w:ascii="Times New Roman" w:hAnsi="Times New Roman"/>
                <w:lang w:val="uk-UA"/>
              </w:rPr>
              <w:t xml:space="preserve"> громадянина України.</w:t>
            </w:r>
          </w:p>
          <w:p w:rsidR="00E30A1F" w:rsidRPr="00D90E7D" w:rsidRDefault="00E30A1F" w:rsidP="003E3F7E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Якщо документи подаються уповноваженою особою,</w:t>
            </w:r>
            <w:r w:rsidRPr="00D90E7D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90E7D">
              <w:rPr>
                <w:rFonts w:ascii="Times New Roman" w:hAnsi="Times New Roman"/>
                <w:lang w:val="uk-UA"/>
              </w:rPr>
              <w:t>додатково</w:t>
            </w:r>
            <w:r w:rsidRPr="00D90E7D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E30A1F" w:rsidRPr="00D90E7D" w:rsidRDefault="00E30A1F" w:rsidP="003E3F7E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>Довіреність;</w:t>
            </w:r>
          </w:p>
          <w:p w:rsidR="00E30A1F" w:rsidRPr="00D90E7D" w:rsidRDefault="00E30A1F" w:rsidP="003E3F7E">
            <w:pPr>
              <w:numPr>
                <w:ilvl w:val="0"/>
                <w:numId w:val="2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D90E7D">
              <w:rPr>
                <w:rFonts w:ascii="Times New Roman" w:hAnsi="Times New Roman"/>
                <w:lang w:val="uk-UA"/>
              </w:rPr>
              <w:t>громадянина України (уповноваженої особи).</w:t>
            </w:r>
          </w:p>
        </w:tc>
      </w:tr>
      <w:tr w:rsidR="00E30A1F" w:rsidRPr="001E30D0" w:rsidTr="002F34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E30A1F" w:rsidRPr="001E30D0" w:rsidTr="002F34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Результат надання послуги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F" w:rsidRPr="00D90E7D" w:rsidRDefault="00E30A1F" w:rsidP="00DA4D85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Рішення </w:t>
            </w:r>
            <w:r w:rsidR="00DA4D85">
              <w:rPr>
                <w:rFonts w:ascii="Times New Roman" w:hAnsi="Times New Roman"/>
                <w:lang w:val="uk-UA"/>
              </w:rPr>
              <w:t>сільськ</w:t>
            </w:r>
            <w:r w:rsidRPr="00D90E7D">
              <w:rPr>
                <w:rFonts w:ascii="Times New Roman" w:hAnsi="Times New Roman"/>
                <w:lang w:val="uk-UA"/>
              </w:rPr>
              <w:t>ої ради про припинення права оренди (або відмова) земельної ділянки або її частини</w:t>
            </w:r>
          </w:p>
        </w:tc>
      </w:tr>
      <w:tr w:rsidR="00E30A1F" w:rsidRPr="001E30D0" w:rsidTr="002F34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D90E7D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F" w:rsidRPr="00D90E7D" w:rsidRDefault="00E30A1F" w:rsidP="003E3F7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D90E7D">
              <w:rPr>
                <w:rFonts w:ascii="Times New Roman" w:hAnsi="Times New Roman"/>
                <w:spacing w:val="-2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E30A1F" w:rsidRPr="001E30D0" w:rsidTr="002F34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7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F" w:rsidRPr="00D90E7D" w:rsidRDefault="00E30A1F" w:rsidP="003E3F7E">
            <w:pPr>
              <w:numPr>
                <w:ilvl w:val="0"/>
                <w:numId w:val="3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i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Особисто, в тому числі через представника за довіреністю (з посвідченням особи); </w:t>
            </w:r>
          </w:p>
          <w:p w:rsidR="00E30A1F" w:rsidRPr="00D90E7D" w:rsidRDefault="00E30A1F" w:rsidP="003E3F7E">
            <w:pPr>
              <w:numPr>
                <w:ilvl w:val="0"/>
                <w:numId w:val="3"/>
              </w:numPr>
              <w:spacing w:after="0" w:line="240" w:lineRule="auto"/>
              <w:ind w:left="368"/>
              <w:contextualSpacing/>
              <w:jc w:val="both"/>
              <w:rPr>
                <w:rFonts w:ascii="Times New Roman" w:hAnsi="Times New Roman"/>
                <w:i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>Поштою.</w:t>
            </w:r>
          </w:p>
        </w:tc>
      </w:tr>
      <w:tr w:rsidR="00E30A1F" w:rsidRPr="001E30D0" w:rsidTr="002F34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A1F" w:rsidRPr="00D90E7D" w:rsidRDefault="00E30A1F" w:rsidP="003E3F7E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D90E7D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A1F" w:rsidRPr="00D90E7D" w:rsidRDefault="00E30A1F" w:rsidP="003E3F7E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Земельний кодекс України (ст. 12, 42, 116, 120, 141);</w:t>
            </w:r>
          </w:p>
          <w:p w:rsidR="00E30A1F" w:rsidRPr="00D90E7D" w:rsidRDefault="00E30A1F" w:rsidP="003E3F7E">
            <w:pPr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368"/>
              <w:contextualSpacing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hAnsi="Times New Roman"/>
                <w:lang w:val="uk-UA"/>
              </w:rPr>
              <w:t xml:space="preserve">Закон України «Про оренду землі» </w:t>
            </w:r>
            <w:r w:rsidRPr="00D90E7D">
              <w:rPr>
                <w:rFonts w:ascii="Times New Roman" w:eastAsia="SimSun" w:hAnsi="Times New Roman"/>
                <w:lang w:val="uk-UA"/>
              </w:rPr>
              <w:t>(ст. 7, 31, 32, 34)</w:t>
            </w:r>
            <w:r w:rsidRPr="00D90E7D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E30A1F" w:rsidRPr="00D90E7D" w:rsidRDefault="00E30A1F" w:rsidP="00617138">
      <w:pPr>
        <w:spacing w:after="0"/>
        <w:rPr>
          <w:rFonts w:ascii="Times New Roman" w:hAnsi="Times New Roman"/>
          <w:b/>
          <w:lang w:val="uk-UA"/>
        </w:rPr>
      </w:pPr>
    </w:p>
    <w:sectPr w:rsidR="00E30A1F" w:rsidRPr="00D90E7D" w:rsidSect="00DA4D8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6B2"/>
    <w:multiLevelType w:val="hybridMultilevel"/>
    <w:tmpl w:val="8E5AB3B0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A246E1"/>
    <w:multiLevelType w:val="hybridMultilevel"/>
    <w:tmpl w:val="CCD0F09E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0B38CB"/>
    <w:multiLevelType w:val="hybridMultilevel"/>
    <w:tmpl w:val="F9C478AC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85076D"/>
    <w:multiLevelType w:val="hybridMultilevel"/>
    <w:tmpl w:val="386E2F5E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2AF"/>
    <w:rsid w:val="00026E4A"/>
    <w:rsid w:val="000B1193"/>
    <w:rsid w:val="00132133"/>
    <w:rsid w:val="00184C38"/>
    <w:rsid w:val="001C1BE3"/>
    <w:rsid w:val="001E10C8"/>
    <w:rsid w:val="001E30D0"/>
    <w:rsid w:val="002205ED"/>
    <w:rsid w:val="002D6712"/>
    <w:rsid w:val="002F3427"/>
    <w:rsid w:val="00334E5B"/>
    <w:rsid w:val="003E3F7E"/>
    <w:rsid w:val="004179BD"/>
    <w:rsid w:val="00441369"/>
    <w:rsid w:val="00476060"/>
    <w:rsid w:val="00493FC8"/>
    <w:rsid w:val="004E2329"/>
    <w:rsid w:val="00572BBF"/>
    <w:rsid w:val="005F5100"/>
    <w:rsid w:val="00617138"/>
    <w:rsid w:val="00652963"/>
    <w:rsid w:val="006F694B"/>
    <w:rsid w:val="007514A5"/>
    <w:rsid w:val="007D2DFC"/>
    <w:rsid w:val="007E22AF"/>
    <w:rsid w:val="008E008C"/>
    <w:rsid w:val="00AE4A22"/>
    <w:rsid w:val="00AF4A7B"/>
    <w:rsid w:val="00B511B8"/>
    <w:rsid w:val="00CE2751"/>
    <w:rsid w:val="00D4596E"/>
    <w:rsid w:val="00D86223"/>
    <w:rsid w:val="00D90E7D"/>
    <w:rsid w:val="00DA4D85"/>
    <w:rsid w:val="00E3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28D3E"/>
  <w15:docId w15:val="{3B69435F-C7B0-409F-9C92-56E0B231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A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7E22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7E22AF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CE2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379</Words>
  <Characters>2164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13</cp:revision>
  <cp:lastPrinted>2019-12-11T07:41:00Z</cp:lastPrinted>
  <dcterms:created xsi:type="dcterms:W3CDTF">2019-06-21T08:46:00Z</dcterms:created>
  <dcterms:modified xsi:type="dcterms:W3CDTF">2020-01-17T13:56:00Z</dcterms:modified>
</cp:coreProperties>
</file>