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740" w:rsidRPr="009810BB" w:rsidRDefault="008B0740" w:rsidP="008B0740">
      <w:pPr>
        <w:spacing w:after="0" w:line="240" w:lineRule="auto"/>
        <w:ind w:firstLine="5103"/>
        <w:rPr>
          <w:rFonts w:ascii="Times New Roman" w:hAnsi="Times New Roman"/>
          <w:sz w:val="24"/>
          <w:szCs w:val="24"/>
        </w:rPr>
      </w:pPr>
      <w:bookmarkStart w:id="0" w:name="page1"/>
      <w:bookmarkEnd w:id="0"/>
      <w:proofErr w:type="spellStart"/>
      <w:r w:rsidRPr="009810BB">
        <w:rPr>
          <w:rFonts w:ascii="Times New Roman" w:hAnsi="Times New Roman"/>
          <w:sz w:val="24"/>
          <w:szCs w:val="24"/>
        </w:rPr>
        <w:t>Затверджено</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рішенням</w:t>
      </w:r>
      <w:proofErr w:type="spellEnd"/>
      <w:r w:rsidRPr="009810BB">
        <w:rPr>
          <w:rFonts w:ascii="Times New Roman" w:hAnsi="Times New Roman"/>
          <w:sz w:val="24"/>
          <w:szCs w:val="24"/>
        </w:rPr>
        <w:t xml:space="preserve"> </w:t>
      </w:r>
    </w:p>
    <w:p w:rsidR="008B0740" w:rsidRPr="009810BB" w:rsidRDefault="008B0740" w:rsidP="008B0740">
      <w:pPr>
        <w:spacing w:after="0" w:line="240" w:lineRule="auto"/>
        <w:ind w:firstLine="5103"/>
        <w:rPr>
          <w:rFonts w:ascii="Times New Roman" w:hAnsi="Times New Roman"/>
          <w:sz w:val="24"/>
          <w:szCs w:val="24"/>
        </w:rPr>
      </w:pPr>
      <w:proofErr w:type="spellStart"/>
      <w:r w:rsidRPr="009810BB">
        <w:rPr>
          <w:rFonts w:ascii="Times New Roman" w:hAnsi="Times New Roman"/>
          <w:sz w:val="24"/>
          <w:szCs w:val="24"/>
        </w:rPr>
        <w:t>Степанківської</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сільської</w:t>
      </w:r>
      <w:proofErr w:type="spellEnd"/>
      <w:r w:rsidRPr="009810BB">
        <w:rPr>
          <w:rFonts w:ascii="Times New Roman" w:hAnsi="Times New Roman"/>
          <w:sz w:val="24"/>
          <w:szCs w:val="24"/>
        </w:rPr>
        <w:t xml:space="preserve"> ради  </w:t>
      </w:r>
    </w:p>
    <w:p w:rsidR="008B0740" w:rsidRPr="009810BB" w:rsidRDefault="008B0740" w:rsidP="008B0740">
      <w:pPr>
        <w:spacing w:after="0" w:line="240" w:lineRule="auto"/>
        <w:ind w:firstLine="5103"/>
        <w:rPr>
          <w:rFonts w:ascii="Times New Roman" w:hAnsi="Times New Roman"/>
          <w:color w:val="000000"/>
          <w:sz w:val="24"/>
          <w:szCs w:val="24"/>
        </w:rPr>
      </w:pPr>
      <w:proofErr w:type="spellStart"/>
      <w:r w:rsidRPr="009810BB">
        <w:rPr>
          <w:rFonts w:ascii="Times New Roman" w:hAnsi="Times New Roman"/>
          <w:sz w:val="24"/>
          <w:szCs w:val="24"/>
        </w:rPr>
        <w:t>від</w:t>
      </w:r>
      <w:proofErr w:type="spellEnd"/>
      <w:r w:rsidRPr="009810BB">
        <w:rPr>
          <w:rFonts w:ascii="Times New Roman" w:hAnsi="Times New Roman"/>
          <w:sz w:val="24"/>
          <w:szCs w:val="24"/>
        </w:rPr>
        <w:t xml:space="preserve"> </w:t>
      </w:r>
      <w:r w:rsidRPr="009810BB">
        <w:rPr>
          <w:rFonts w:ascii="Times New Roman" w:hAnsi="Times New Roman"/>
          <w:color w:val="000000"/>
          <w:sz w:val="24"/>
          <w:szCs w:val="24"/>
        </w:rPr>
        <w:t>12.12.2019 № 41-6/</w:t>
      </w:r>
      <w:r w:rsidRPr="009810BB">
        <w:rPr>
          <w:rFonts w:ascii="Times New Roman" w:hAnsi="Times New Roman"/>
          <w:color w:val="000000"/>
          <w:sz w:val="24"/>
          <w:szCs w:val="24"/>
          <w:lang w:val="en-US"/>
        </w:rPr>
        <w:t>V</w:t>
      </w:r>
      <w:r w:rsidRPr="009810BB">
        <w:rPr>
          <w:rFonts w:ascii="Times New Roman" w:hAnsi="Times New Roman"/>
          <w:color w:val="000000"/>
          <w:sz w:val="24"/>
          <w:szCs w:val="24"/>
        </w:rPr>
        <w:t>ІІ</w:t>
      </w:r>
    </w:p>
    <w:p w:rsidR="008B0740" w:rsidRPr="009810BB" w:rsidRDefault="008B0740" w:rsidP="008B0740">
      <w:pPr>
        <w:spacing w:after="0" w:line="240" w:lineRule="auto"/>
        <w:ind w:firstLine="5103"/>
        <w:rPr>
          <w:rFonts w:ascii="Times New Roman" w:hAnsi="Times New Roman"/>
          <w:color w:val="000000"/>
          <w:sz w:val="24"/>
          <w:szCs w:val="24"/>
        </w:rPr>
      </w:pPr>
    </w:p>
    <w:p w:rsidR="008B0740" w:rsidRPr="009810BB" w:rsidRDefault="008B0740" w:rsidP="008B0740">
      <w:pPr>
        <w:spacing w:after="0" w:line="240" w:lineRule="auto"/>
        <w:ind w:firstLine="5103"/>
        <w:rPr>
          <w:rFonts w:ascii="Times New Roman" w:hAnsi="Times New Roman"/>
          <w:color w:val="000000"/>
          <w:sz w:val="24"/>
          <w:szCs w:val="24"/>
        </w:rPr>
      </w:pPr>
      <w:r w:rsidRPr="009810BB">
        <w:rPr>
          <w:rFonts w:ascii="Times New Roman" w:hAnsi="Times New Roman"/>
          <w:color w:val="000000"/>
          <w:sz w:val="24"/>
          <w:szCs w:val="24"/>
        </w:rPr>
        <w:t xml:space="preserve">________________ І.М. </w:t>
      </w:r>
      <w:proofErr w:type="spellStart"/>
      <w:r w:rsidRPr="009810BB">
        <w:rPr>
          <w:rFonts w:ascii="Times New Roman" w:hAnsi="Times New Roman"/>
          <w:color w:val="000000"/>
          <w:sz w:val="24"/>
          <w:szCs w:val="24"/>
        </w:rPr>
        <w:t>Чекаленко</w:t>
      </w:r>
      <w:proofErr w:type="spellEnd"/>
      <w:r w:rsidRPr="009810BB">
        <w:rPr>
          <w:rFonts w:ascii="Times New Roman" w:hAnsi="Times New Roman"/>
          <w:color w:val="000000"/>
          <w:sz w:val="24"/>
          <w:szCs w:val="24"/>
        </w:rPr>
        <w:t xml:space="preserve"> </w:t>
      </w:r>
    </w:p>
    <w:p w:rsidR="001203EF" w:rsidRDefault="001203EF" w:rsidP="00610934">
      <w:pPr>
        <w:spacing w:after="0" w:line="240" w:lineRule="auto"/>
        <w:jc w:val="right"/>
        <w:rPr>
          <w:rFonts w:ascii="Times New Roman" w:hAnsi="Times New Roman"/>
          <w:b/>
          <w:lang w:val="uk-UA"/>
        </w:rPr>
      </w:pPr>
    </w:p>
    <w:p w:rsidR="001203EF" w:rsidRPr="00CD41B6" w:rsidRDefault="001203EF" w:rsidP="00A6696A">
      <w:pPr>
        <w:spacing w:after="0" w:line="240" w:lineRule="auto"/>
        <w:jc w:val="center"/>
        <w:rPr>
          <w:rFonts w:ascii="Times New Roman" w:hAnsi="Times New Roman"/>
          <w:b/>
          <w:bCs/>
          <w:spacing w:val="2"/>
          <w:sz w:val="24"/>
          <w:szCs w:val="24"/>
          <w:lang w:val="uk-UA"/>
        </w:rPr>
      </w:pPr>
      <w:r w:rsidRPr="00547B77">
        <w:rPr>
          <w:rFonts w:ascii="Times New Roman" w:hAnsi="Times New Roman"/>
          <w:b/>
          <w:sz w:val="24"/>
          <w:szCs w:val="24"/>
          <w:u w:val="single"/>
          <w:lang w:val="uk-UA"/>
        </w:rPr>
        <w:t>0</w:t>
      </w:r>
      <w:r w:rsidR="004838BB">
        <w:rPr>
          <w:rFonts w:ascii="Times New Roman" w:hAnsi="Times New Roman"/>
          <w:b/>
          <w:sz w:val="24"/>
          <w:szCs w:val="24"/>
          <w:u w:val="single"/>
          <w:lang w:val="uk-UA"/>
        </w:rPr>
        <w:t>4</w:t>
      </w:r>
      <w:r w:rsidRPr="00547B77">
        <w:rPr>
          <w:rFonts w:ascii="Times New Roman" w:hAnsi="Times New Roman"/>
          <w:b/>
          <w:sz w:val="24"/>
          <w:szCs w:val="24"/>
          <w:u w:val="single"/>
          <w:lang w:val="uk-UA"/>
        </w:rPr>
        <w:t>-07</w:t>
      </w:r>
      <w:r w:rsidRPr="00CD41B6">
        <w:rPr>
          <w:rFonts w:ascii="Times New Roman" w:hAnsi="Times New Roman"/>
          <w:b/>
          <w:sz w:val="24"/>
          <w:szCs w:val="24"/>
          <w:lang w:val="uk-UA"/>
        </w:rPr>
        <w:t xml:space="preserve"> ІНФОРМАЦІЙНА КАРТКА</w:t>
      </w:r>
      <w:r w:rsidRPr="00CD41B6">
        <w:rPr>
          <w:rFonts w:ascii="Times New Roman" w:hAnsi="Times New Roman"/>
          <w:b/>
          <w:bCs/>
          <w:spacing w:val="2"/>
          <w:sz w:val="24"/>
          <w:szCs w:val="24"/>
        </w:rPr>
        <w:t xml:space="preserve"> АД</w:t>
      </w:r>
      <w:r w:rsidRPr="00CD41B6">
        <w:rPr>
          <w:rFonts w:ascii="Times New Roman" w:hAnsi="Times New Roman"/>
          <w:b/>
          <w:bCs/>
          <w:spacing w:val="-2"/>
          <w:sz w:val="24"/>
          <w:szCs w:val="24"/>
        </w:rPr>
        <w:t>М</w:t>
      </w:r>
      <w:r w:rsidRPr="00CD41B6">
        <w:rPr>
          <w:rFonts w:ascii="Times New Roman" w:hAnsi="Times New Roman"/>
          <w:b/>
          <w:bCs/>
          <w:spacing w:val="2"/>
          <w:sz w:val="24"/>
          <w:szCs w:val="24"/>
        </w:rPr>
        <w:t>ІНІСТ</w:t>
      </w:r>
      <w:r w:rsidRPr="00CD41B6">
        <w:rPr>
          <w:rFonts w:ascii="Times New Roman" w:hAnsi="Times New Roman"/>
          <w:b/>
          <w:bCs/>
          <w:spacing w:val="-1"/>
          <w:sz w:val="24"/>
          <w:szCs w:val="24"/>
        </w:rPr>
        <w:t>Р</w:t>
      </w:r>
      <w:r w:rsidRPr="00CD41B6">
        <w:rPr>
          <w:rFonts w:ascii="Times New Roman" w:hAnsi="Times New Roman"/>
          <w:b/>
          <w:bCs/>
          <w:spacing w:val="2"/>
          <w:sz w:val="24"/>
          <w:szCs w:val="24"/>
        </w:rPr>
        <w:t>АТИ</w:t>
      </w:r>
      <w:r w:rsidRPr="00CD41B6">
        <w:rPr>
          <w:rFonts w:ascii="Times New Roman" w:hAnsi="Times New Roman"/>
          <w:b/>
          <w:bCs/>
          <w:spacing w:val="-2"/>
          <w:sz w:val="24"/>
          <w:szCs w:val="24"/>
        </w:rPr>
        <w:t>В</w:t>
      </w:r>
      <w:r w:rsidRPr="00CD41B6">
        <w:rPr>
          <w:rFonts w:ascii="Times New Roman" w:hAnsi="Times New Roman"/>
          <w:b/>
          <w:bCs/>
          <w:spacing w:val="2"/>
          <w:sz w:val="24"/>
          <w:szCs w:val="24"/>
        </w:rPr>
        <w:t>НОЇ ПОСЛУГИ</w:t>
      </w:r>
    </w:p>
    <w:p w:rsidR="001203EF" w:rsidRDefault="001203EF" w:rsidP="006000FB">
      <w:pPr>
        <w:spacing w:after="0" w:line="240" w:lineRule="auto"/>
        <w:jc w:val="center"/>
        <w:rPr>
          <w:rFonts w:ascii="Times New Roman" w:hAnsi="Times New Roman"/>
          <w:b/>
          <w:sz w:val="24"/>
          <w:szCs w:val="24"/>
          <w:u w:val="single"/>
          <w:lang w:val="uk-UA"/>
        </w:rPr>
      </w:pPr>
      <w:r w:rsidRPr="00CD41B6">
        <w:rPr>
          <w:rFonts w:ascii="Times New Roman" w:hAnsi="Times New Roman"/>
          <w:b/>
          <w:sz w:val="24"/>
          <w:szCs w:val="24"/>
          <w:u w:val="single"/>
          <w:lang w:val="uk-UA"/>
        </w:rPr>
        <w:t xml:space="preserve">ПРОДАЖ ЗЕМЕЛЬНОЇ ДІЛЯНКИ КОМУНАЛЬНОЇ ВЛАСНОСТІ </w:t>
      </w:r>
    </w:p>
    <w:p w:rsidR="001203EF" w:rsidRDefault="001203EF" w:rsidP="006000FB">
      <w:pPr>
        <w:spacing w:after="0" w:line="240" w:lineRule="auto"/>
        <w:jc w:val="center"/>
        <w:rPr>
          <w:rFonts w:ascii="Times New Roman" w:hAnsi="Times New Roman"/>
          <w:b/>
          <w:sz w:val="24"/>
          <w:szCs w:val="24"/>
          <w:u w:val="single"/>
          <w:lang w:val="uk-UA"/>
        </w:rPr>
      </w:pPr>
      <w:r w:rsidRPr="00CD41B6">
        <w:rPr>
          <w:rFonts w:ascii="Times New Roman" w:hAnsi="Times New Roman"/>
          <w:b/>
          <w:sz w:val="24"/>
          <w:szCs w:val="24"/>
          <w:u w:val="single"/>
          <w:lang w:val="uk-UA"/>
        </w:rPr>
        <w:t>(ЗА ЗВЕРНЕННЯМ ОСОБИ)</w:t>
      </w:r>
    </w:p>
    <w:p w:rsidR="008B0740" w:rsidRPr="008B0740" w:rsidRDefault="008B0740" w:rsidP="006000FB">
      <w:pPr>
        <w:spacing w:after="0" w:line="240" w:lineRule="auto"/>
        <w:jc w:val="center"/>
        <w:rPr>
          <w:rFonts w:ascii="Times New Roman" w:hAnsi="Times New Roman"/>
          <w:sz w:val="20"/>
          <w:szCs w:val="20"/>
          <w:lang w:val="uk-UA"/>
        </w:rPr>
      </w:pPr>
      <w:r>
        <w:rPr>
          <w:rFonts w:ascii="Times New Roman" w:hAnsi="Times New Roman"/>
          <w:sz w:val="20"/>
          <w:szCs w:val="20"/>
          <w:lang w:val="uk-UA"/>
        </w:rPr>
        <w:t>(назва</w:t>
      </w:r>
      <w:r w:rsidR="004838BB">
        <w:rPr>
          <w:rFonts w:ascii="Times New Roman" w:hAnsi="Times New Roman"/>
          <w:sz w:val="20"/>
          <w:szCs w:val="20"/>
          <w:lang w:val="uk-UA"/>
        </w:rPr>
        <w:t xml:space="preserve"> адміністративної</w:t>
      </w:r>
      <w:r>
        <w:rPr>
          <w:rFonts w:ascii="Times New Roman" w:hAnsi="Times New Roman"/>
          <w:sz w:val="20"/>
          <w:szCs w:val="20"/>
          <w:lang w:val="uk-UA"/>
        </w:rPr>
        <w:t xml:space="preserve"> послуги)</w:t>
      </w:r>
    </w:p>
    <w:p w:rsidR="001203EF" w:rsidRPr="00CD41B6" w:rsidRDefault="001203EF" w:rsidP="00A6696A">
      <w:pPr>
        <w:spacing w:after="0" w:line="240" w:lineRule="auto"/>
        <w:ind w:left="5670"/>
        <w:jc w:val="center"/>
        <w:rPr>
          <w:rFonts w:ascii="Times New Roman" w:hAnsi="Times New Roman"/>
          <w:b/>
          <w:sz w:val="24"/>
          <w:szCs w:val="24"/>
          <w:lang w:val="uk-UA"/>
        </w:rPr>
      </w:pPr>
    </w:p>
    <w:p w:rsidR="008B0740" w:rsidRDefault="008B0740" w:rsidP="00AF3537">
      <w:pPr>
        <w:spacing w:after="0" w:line="240" w:lineRule="auto"/>
        <w:ind w:right="-499"/>
        <w:jc w:val="center"/>
        <w:rPr>
          <w:rFonts w:ascii="Times New Roman" w:hAnsi="Times New Roman"/>
          <w:lang w:val="uk-UA"/>
        </w:rPr>
      </w:pPr>
      <w:r w:rsidRPr="009810BB">
        <w:rPr>
          <w:rFonts w:ascii="Times New Roman" w:hAnsi="Times New Roman"/>
          <w:b/>
          <w:sz w:val="24"/>
          <w:szCs w:val="24"/>
          <w:lang w:val="uk-UA"/>
        </w:rPr>
        <w:t xml:space="preserve">Відділ містобудування, архітектури, цивільного захисту та охорони праці, земельних відносин, комунальної власності, житлово-комунального господарства </w:t>
      </w:r>
      <w:r>
        <w:rPr>
          <w:rFonts w:ascii="Times New Roman" w:hAnsi="Times New Roman"/>
          <w:b/>
          <w:sz w:val="24"/>
          <w:szCs w:val="24"/>
          <w:lang w:val="uk-UA"/>
        </w:rPr>
        <w:t xml:space="preserve">   </w:t>
      </w:r>
      <w:r w:rsidRPr="009810BB">
        <w:rPr>
          <w:rFonts w:ascii="Times New Roman" w:hAnsi="Times New Roman"/>
          <w:b/>
          <w:sz w:val="24"/>
          <w:szCs w:val="24"/>
          <w:lang w:val="uk-UA"/>
        </w:rPr>
        <w:t xml:space="preserve">виконавчого комітету </w:t>
      </w:r>
      <w:proofErr w:type="spellStart"/>
      <w:r w:rsidRPr="009810BB">
        <w:rPr>
          <w:rFonts w:ascii="Times New Roman" w:hAnsi="Times New Roman"/>
          <w:b/>
          <w:sz w:val="24"/>
          <w:szCs w:val="24"/>
          <w:lang w:val="uk-UA"/>
        </w:rPr>
        <w:t>Степанківської</w:t>
      </w:r>
      <w:proofErr w:type="spellEnd"/>
      <w:r w:rsidRPr="009810BB">
        <w:rPr>
          <w:rFonts w:ascii="Times New Roman" w:hAnsi="Times New Roman"/>
          <w:b/>
          <w:sz w:val="24"/>
          <w:szCs w:val="24"/>
          <w:lang w:val="uk-UA"/>
        </w:rPr>
        <w:t xml:space="preserve"> сільської ради</w:t>
      </w:r>
      <w:r>
        <w:rPr>
          <w:rFonts w:ascii="Times New Roman" w:hAnsi="Times New Roman"/>
          <w:b/>
          <w:sz w:val="24"/>
          <w:szCs w:val="24"/>
          <w:lang w:val="uk-UA"/>
        </w:rPr>
        <w:t xml:space="preserve"> </w:t>
      </w:r>
      <w:r w:rsidRPr="00D338C7">
        <w:rPr>
          <w:rFonts w:ascii="Times New Roman" w:hAnsi="Times New Roman"/>
          <w:lang w:val="uk-UA"/>
        </w:rPr>
        <w:t xml:space="preserve"> </w:t>
      </w:r>
    </w:p>
    <w:p w:rsidR="008B0740" w:rsidRDefault="008B0740" w:rsidP="008B0740">
      <w:pPr>
        <w:spacing w:after="0" w:line="240" w:lineRule="auto"/>
        <w:ind w:right="-499"/>
        <w:jc w:val="center"/>
        <w:rPr>
          <w:rFonts w:ascii="Times New Roman" w:hAnsi="Times New Roman"/>
          <w:sz w:val="20"/>
          <w:szCs w:val="20"/>
          <w:lang w:val="uk-UA"/>
        </w:rPr>
      </w:pPr>
      <w:r w:rsidRPr="00186D45">
        <w:rPr>
          <w:rFonts w:ascii="Times New Roman" w:hAnsi="Times New Roman"/>
          <w:sz w:val="20"/>
          <w:szCs w:val="20"/>
          <w:lang w:val="uk-UA"/>
        </w:rPr>
        <w:t>(найменування органу, який здійснює адміністративну послугу)</w:t>
      </w:r>
    </w:p>
    <w:p w:rsidR="008B0740" w:rsidRPr="00186D45" w:rsidRDefault="008B0740" w:rsidP="008B0740">
      <w:pPr>
        <w:spacing w:after="0" w:line="240" w:lineRule="auto"/>
        <w:ind w:right="-499"/>
        <w:jc w:val="center"/>
        <w:rPr>
          <w:rFonts w:ascii="Times New Roman" w:hAnsi="Times New Roman"/>
          <w:sz w:val="20"/>
          <w:szCs w:val="20"/>
          <w:lang w:val="uk-UA"/>
        </w:rPr>
      </w:pPr>
    </w:p>
    <w:tbl>
      <w:tblPr>
        <w:tblW w:w="9924" w:type="dxa"/>
        <w:tblInd w:w="-318" w:type="dxa"/>
        <w:tblLayout w:type="fixed"/>
        <w:tblLook w:val="0000" w:firstRow="0" w:lastRow="0" w:firstColumn="0" w:lastColumn="0" w:noHBand="0" w:noVBand="0"/>
      </w:tblPr>
      <w:tblGrid>
        <w:gridCol w:w="568"/>
        <w:gridCol w:w="2410"/>
        <w:gridCol w:w="6946"/>
      </w:tblGrid>
      <w:tr w:rsidR="001203EF" w:rsidRPr="00833AE4" w:rsidTr="00DA1B8E">
        <w:tc>
          <w:tcPr>
            <w:tcW w:w="9924" w:type="dxa"/>
            <w:gridSpan w:val="3"/>
            <w:tcBorders>
              <w:top w:val="single" w:sz="4" w:space="0" w:color="000000"/>
              <w:left w:val="single" w:sz="4" w:space="0" w:color="000000"/>
              <w:bottom w:val="single" w:sz="4" w:space="0" w:color="auto"/>
              <w:right w:val="single" w:sz="4" w:space="0" w:color="000000"/>
            </w:tcBorders>
          </w:tcPr>
          <w:p w:rsidR="001203EF" w:rsidRPr="00833AE4" w:rsidRDefault="001203EF" w:rsidP="00997DA9">
            <w:pPr>
              <w:spacing w:after="0" w:line="240" w:lineRule="auto"/>
              <w:jc w:val="center"/>
              <w:rPr>
                <w:rFonts w:ascii="Times New Roman" w:hAnsi="Times New Roman"/>
                <w:sz w:val="24"/>
                <w:szCs w:val="24"/>
              </w:rPr>
            </w:pPr>
            <w:proofErr w:type="spellStart"/>
            <w:r w:rsidRPr="00833AE4">
              <w:rPr>
                <w:rFonts w:ascii="Times New Roman" w:hAnsi="Times New Roman"/>
                <w:b/>
                <w:sz w:val="24"/>
                <w:szCs w:val="24"/>
              </w:rPr>
              <w:t>Інформація</w:t>
            </w:r>
            <w:proofErr w:type="spellEnd"/>
            <w:r w:rsidRPr="00833AE4">
              <w:rPr>
                <w:rFonts w:ascii="Times New Roman" w:hAnsi="Times New Roman"/>
                <w:b/>
                <w:sz w:val="24"/>
                <w:szCs w:val="24"/>
              </w:rPr>
              <w:t xml:space="preserve"> про центр </w:t>
            </w:r>
            <w:proofErr w:type="spellStart"/>
            <w:r w:rsidRPr="00833AE4">
              <w:rPr>
                <w:rFonts w:ascii="Times New Roman" w:hAnsi="Times New Roman"/>
                <w:b/>
                <w:sz w:val="24"/>
                <w:szCs w:val="24"/>
              </w:rPr>
              <w:t>надання</w:t>
            </w:r>
            <w:proofErr w:type="spellEnd"/>
            <w:r w:rsidRPr="00833AE4">
              <w:rPr>
                <w:rFonts w:ascii="Times New Roman" w:hAnsi="Times New Roman"/>
                <w:b/>
                <w:sz w:val="24"/>
                <w:szCs w:val="24"/>
              </w:rPr>
              <w:t xml:space="preserve"> </w:t>
            </w:r>
            <w:proofErr w:type="spellStart"/>
            <w:r w:rsidRPr="00833AE4">
              <w:rPr>
                <w:rFonts w:ascii="Times New Roman" w:hAnsi="Times New Roman"/>
                <w:b/>
                <w:sz w:val="24"/>
                <w:szCs w:val="24"/>
              </w:rPr>
              <w:t>адміністративних</w:t>
            </w:r>
            <w:proofErr w:type="spellEnd"/>
            <w:r w:rsidRPr="00833AE4">
              <w:rPr>
                <w:rFonts w:ascii="Times New Roman" w:hAnsi="Times New Roman"/>
                <w:b/>
                <w:sz w:val="24"/>
                <w:szCs w:val="24"/>
              </w:rPr>
              <w:t xml:space="preserve"> </w:t>
            </w:r>
            <w:proofErr w:type="spellStart"/>
            <w:r w:rsidRPr="00833AE4">
              <w:rPr>
                <w:rFonts w:ascii="Times New Roman" w:hAnsi="Times New Roman"/>
                <w:b/>
                <w:sz w:val="24"/>
                <w:szCs w:val="24"/>
              </w:rPr>
              <w:t>послуг</w:t>
            </w:r>
            <w:proofErr w:type="spellEnd"/>
          </w:p>
        </w:tc>
      </w:tr>
      <w:tr w:rsidR="001203EF" w:rsidRPr="00833AE4" w:rsidTr="00DA1B8E">
        <w:tc>
          <w:tcPr>
            <w:tcW w:w="2978" w:type="dxa"/>
            <w:gridSpan w:val="2"/>
            <w:tcBorders>
              <w:top w:val="single" w:sz="4" w:space="0" w:color="auto"/>
              <w:left w:val="single" w:sz="4" w:space="0" w:color="000000"/>
              <w:bottom w:val="single" w:sz="4" w:space="0" w:color="auto"/>
            </w:tcBorders>
          </w:tcPr>
          <w:p w:rsidR="001203EF" w:rsidRPr="005F5100" w:rsidRDefault="001203EF" w:rsidP="00997DA9">
            <w:pPr>
              <w:shd w:val="clear" w:color="auto" w:fill="FFFFFF"/>
              <w:spacing w:after="0" w:line="240" w:lineRule="auto"/>
              <w:jc w:val="center"/>
              <w:rPr>
                <w:rFonts w:ascii="Times New Roman" w:hAnsi="Times New Roman"/>
                <w:sz w:val="24"/>
                <w:szCs w:val="24"/>
                <w:lang w:eastAsia="ru-RU"/>
              </w:rPr>
            </w:pPr>
            <w:proofErr w:type="spellStart"/>
            <w:r w:rsidRPr="00833AE4">
              <w:rPr>
                <w:rFonts w:ascii="Times New Roman" w:hAnsi="Times New Roman"/>
                <w:sz w:val="24"/>
                <w:szCs w:val="24"/>
              </w:rPr>
              <w:t>Найменування</w:t>
            </w:r>
            <w:proofErr w:type="spellEnd"/>
            <w:r w:rsidRPr="00833AE4">
              <w:rPr>
                <w:rFonts w:ascii="Times New Roman" w:hAnsi="Times New Roman"/>
                <w:sz w:val="24"/>
                <w:szCs w:val="24"/>
              </w:rPr>
              <w:t xml:space="preserve"> ЦНАП, в </w:t>
            </w:r>
            <w:proofErr w:type="spellStart"/>
            <w:r w:rsidRPr="00833AE4">
              <w:rPr>
                <w:rFonts w:ascii="Times New Roman" w:hAnsi="Times New Roman"/>
                <w:sz w:val="24"/>
                <w:szCs w:val="24"/>
              </w:rPr>
              <w:t>якому</w:t>
            </w:r>
            <w:proofErr w:type="spellEnd"/>
            <w:r w:rsidRPr="00833AE4">
              <w:rPr>
                <w:rFonts w:ascii="Times New Roman" w:hAnsi="Times New Roman"/>
                <w:sz w:val="24"/>
                <w:szCs w:val="24"/>
              </w:rPr>
              <w:t xml:space="preserve"> </w:t>
            </w:r>
            <w:proofErr w:type="spellStart"/>
            <w:r w:rsidRPr="00833AE4">
              <w:rPr>
                <w:rFonts w:ascii="Times New Roman" w:hAnsi="Times New Roman"/>
                <w:sz w:val="24"/>
                <w:szCs w:val="24"/>
              </w:rPr>
              <w:t>здійснюється</w:t>
            </w:r>
            <w:proofErr w:type="spellEnd"/>
            <w:r w:rsidRPr="00833AE4">
              <w:rPr>
                <w:rFonts w:ascii="Times New Roman" w:hAnsi="Times New Roman"/>
                <w:sz w:val="24"/>
                <w:szCs w:val="24"/>
              </w:rPr>
              <w:t xml:space="preserve"> </w:t>
            </w:r>
            <w:proofErr w:type="spellStart"/>
            <w:r w:rsidRPr="00833AE4">
              <w:rPr>
                <w:rFonts w:ascii="Times New Roman" w:hAnsi="Times New Roman"/>
                <w:sz w:val="24"/>
                <w:szCs w:val="24"/>
              </w:rPr>
              <w:t>обслуговування</w:t>
            </w:r>
            <w:proofErr w:type="spellEnd"/>
            <w:r w:rsidRPr="00833AE4">
              <w:rPr>
                <w:rFonts w:ascii="Times New Roman" w:hAnsi="Times New Roman"/>
                <w:sz w:val="24"/>
                <w:szCs w:val="24"/>
              </w:rPr>
              <w:t xml:space="preserve"> </w:t>
            </w:r>
            <w:proofErr w:type="spellStart"/>
            <w:r w:rsidRPr="00833AE4">
              <w:rPr>
                <w:rFonts w:ascii="Times New Roman" w:hAnsi="Times New Roman"/>
                <w:sz w:val="24"/>
                <w:szCs w:val="24"/>
              </w:rPr>
              <w:t>суб’єкта</w:t>
            </w:r>
            <w:proofErr w:type="spellEnd"/>
            <w:r w:rsidRPr="00833AE4">
              <w:rPr>
                <w:rFonts w:ascii="Times New Roman" w:hAnsi="Times New Roman"/>
                <w:sz w:val="24"/>
                <w:szCs w:val="24"/>
              </w:rPr>
              <w:t xml:space="preserve"> </w:t>
            </w:r>
            <w:proofErr w:type="spellStart"/>
            <w:r w:rsidRPr="00833AE4">
              <w:rPr>
                <w:rFonts w:ascii="Times New Roman" w:hAnsi="Times New Roman"/>
                <w:sz w:val="24"/>
                <w:szCs w:val="24"/>
              </w:rPr>
              <w:t>звернення</w:t>
            </w:r>
            <w:proofErr w:type="spellEnd"/>
            <w:r w:rsidRPr="00833AE4">
              <w:rPr>
                <w:rFonts w:ascii="Times New Roman" w:hAnsi="Times New Roman"/>
                <w:sz w:val="24"/>
                <w:szCs w:val="24"/>
              </w:rPr>
              <w:t xml:space="preserve">: </w:t>
            </w:r>
          </w:p>
        </w:tc>
        <w:tc>
          <w:tcPr>
            <w:tcW w:w="6946" w:type="dxa"/>
            <w:tcBorders>
              <w:top w:val="single" w:sz="4" w:space="0" w:color="000000"/>
              <w:left w:val="single" w:sz="4" w:space="0" w:color="000000"/>
              <w:bottom w:val="single" w:sz="4" w:space="0" w:color="000000"/>
              <w:right w:val="single" w:sz="4" w:space="0" w:color="000000"/>
            </w:tcBorders>
            <w:vAlign w:val="center"/>
          </w:tcPr>
          <w:p w:rsidR="001203EF" w:rsidRDefault="001203EF" w:rsidP="00997DA9">
            <w:pPr>
              <w:shd w:val="clear" w:color="auto" w:fill="FFFFFF"/>
              <w:spacing w:after="0" w:line="240" w:lineRule="auto"/>
              <w:jc w:val="center"/>
              <w:rPr>
                <w:rFonts w:ascii="Times New Roman" w:hAnsi="Times New Roman"/>
                <w:b/>
                <w:bCs/>
                <w:sz w:val="24"/>
                <w:szCs w:val="24"/>
                <w:lang w:eastAsia="ru-RU"/>
              </w:rPr>
            </w:pPr>
            <w:r w:rsidRPr="00833AE4">
              <w:rPr>
                <w:rFonts w:ascii="Times New Roman" w:hAnsi="Times New Roman"/>
                <w:b/>
                <w:bCs/>
                <w:sz w:val="24"/>
                <w:szCs w:val="24"/>
              </w:rPr>
              <w:t xml:space="preserve">Центр </w:t>
            </w:r>
            <w:proofErr w:type="spellStart"/>
            <w:r w:rsidRPr="00833AE4">
              <w:rPr>
                <w:rFonts w:ascii="Times New Roman" w:hAnsi="Times New Roman"/>
                <w:b/>
                <w:bCs/>
                <w:sz w:val="24"/>
                <w:szCs w:val="24"/>
              </w:rPr>
              <w:t>н</w:t>
            </w:r>
            <w:r w:rsidR="008B0740">
              <w:rPr>
                <w:rFonts w:ascii="Times New Roman" w:hAnsi="Times New Roman"/>
                <w:b/>
                <w:bCs/>
                <w:sz w:val="24"/>
                <w:szCs w:val="24"/>
              </w:rPr>
              <w:t>адання</w:t>
            </w:r>
            <w:proofErr w:type="spellEnd"/>
            <w:r w:rsidR="008B0740">
              <w:rPr>
                <w:rFonts w:ascii="Times New Roman" w:hAnsi="Times New Roman"/>
                <w:b/>
                <w:bCs/>
                <w:sz w:val="24"/>
                <w:szCs w:val="24"/>
              </w:rPr>
              <w:t xml:space="preserve"> </w:t>
            </w:r>
            <w:proofErr w:type="spellStart"/>
            <w:r w:rsidR="008B0740">
              <w:rPr>
                <w:rFonts w:ascii="Times New Roman" w:hAnsi="Times New Roman"/>
                <w:b/>
                <w:bCs/>
                <w:sz w:val="24"/>
                <w:szCs w:val="24"/>
              </w:rPr>
              <w:t>адміністративних</w:t>
            </w:r>
            <w:proofErr w:type="spellEnd"/>
            <w:r w:rsidR="008B0740">
              <w:rPr>
                <w:rFonts w:ascii="Times New Roman" w:hAnsi="Times New Roman"/>
                <w:b/>
                <w:bCs/>
                <w:sz w:val="24"/>
                <w:szCs w:val="24"/>
              </w:rPr>
              <w:t xml:space="preserve"> </w:t>
            </w:r>
            <w:proofErr w:type="spellStart"/>
            <w:r w:rsidR="008B0740">
              <w:rPr>
                <w:rFonts w:ascii="Times New Roman" w:hAnsi="Times New Roman"/>
                <w:b/>
                <w:bCs/>
                <w:sz w:val="24"/>
                <w:szCs w:val="24"/>
              </w:rPr>
              <w:t>послуг</w:t>
            </w:r>
            <w:proofErr w:type="spellEnd"/>
          </w:p>
          <w:p w:rsidR="001203EF" w:rsidRDefault="008B0740" w:rsidP="00997DA9">
            <w:pPr>
              <w:shd w:val="clear" w:color="auto" w:fill="FFFFFF"/>
              <w:spacing w:after="0" w:line="240" w:lineRule="auto"/>
              <w:jc w:val="both"/>
              <w:rPr>
                <w:rFonts w:ascii="Times New Roman" w:hAnsi="Times New Roman"/>
                <w:i/>
                <w:iCs/>
                <w:sz w:val="24"/>
                <w:szCs w:val="24"/>
                <w:highlight w:val="yellow"/>
                <w:lang w:eastAsia="ru-RU"/>
              </w:rPr>
            </w:pPr>
            <w:r>
              <w:rPr>
                <w:rFonts w:ascii="Times New Roman" w:hAnsi="Times New Roman"/>
                <w:b/>
                <w:bCs/>
                <w:sz w:val="24"/>
                <w:szCs w:val="24"/>
                <w:lang w:val="uk-UA"/>
              </w:rPr>
              <w:t xml:space="preserve">Виконавчого комітету </w:t>
            </w:r>
            <w:proofErr w:type="spellStart"/>
            <w:r>
              <w:rPr>
                <w:rFonts w:ascii="Times New Roman" w:hAnsi="Times New Roman"/>
                <w:b/>
                <w:bCs/>
                <w:sz w:val="24"/>
                <w:szCs w:val="24"/>
                <w:lang w:val="uk-UA"/>
              </w:rPr>
              <w:t>Степанкі</w:t>
            </w:r>
            <w:r w:rsidR="001203EF" w:rsidRPr="00833AE4">
              <w:rPr>
                <w:rFonts w:ascii="Times New Roman" w:hAnsi="Times New Roman"/>
                <w:b/>
                <w:bCs/>
                <w:sz w:val="24"/>
                <w:szCs w:val="24"/>
                <w:lang w:val="uk-UA"/>
              </w:rPr>
              <w:t>вської</w:t>
            </w:r>
            <w:proofErr w:type="spellEnd"/>
            <w:r w:rsidR="001203EF" w:rsidRPr="00833AE4">
              <w:rPr>
                <w:rFonts w:ascii="Times New Roman" w:hAnsi="Times New Roman"/>
                <w:b/>
                <w:bCs/>
                <w:sz w:val="24"/>
                <w:szCs w:val="24"/>
              </w:rPr>
              <w:t xml:space="preserve"> </w:t>
            </w:r>
            <w:proofErr w:type="spellStart"/>
            <w:r w:rsidR="001203EF" w:rsidRPr="00833AE4">
              <w:rPr>
                <w:rFonts w:ascii="Times New Roman" w:hAnsi="Times New Roman"/>
                <w:b/>
                <w:bCs/>
                <w:sz w:val="24"/>
                <w:szCs w:val="24"/>
              </w:rPr>
              <w:t>сільськ</w:t>
            </w:r>
            <w:r w:rsidR="001203EF" w:rsidRPr="00833AE4">
              <w:rPr>
                <w:rFonts w:ascii="Times New Roman" w:hAnsi="Times New Roman"/>
                <w:b/>
                <w:bCs/>
                <w:sz w:val="24"/>
                <w:szCs w:val="24"/>
                <w:lang w:val="uk-UA"/>
              </w:rPr>
              <w:t>ої</w:t>
            </w:r>
            <w:proofErr w:type="spellEnd"/>
            <w:r w:rsidR="001203EF" w:rsidRPr="00833AE4">
              <w:rPr>
                <w:rFonts w:ascii="Times New Roman" w:hAnsi="Times New Roman"/>
                <w:b/>
                <w:bCs/>
                <w:sz w:val="24"/>
                <w:szCs w:val="24"/>
              </w:rPr>
              <w:t xml:space="preserve"> рад</w:t>
            </w:r>
            <w:r w:rsidR="001203EF" w:rsidRPr="00833AE4">
              <w:rPr>
                <w:rFonts w:ascii="Times New Roman" w:hAnsi="Times New Roman"/>
                <w:b/>
                <w:bCs/>
                <w:sz w:val="24"/>
                <w:szCs w:val="24"/>
                <w:lang w:val="uk-UA"/>
              </w:rPr>
              <w:t>и</w:t>
            </w:r>
            <w:r w:rsidR="001203EF" w:rsidRPr="00833AE4">
              <w:rPr>
                <w:rFonts w:ascii="Times New Roman" w:hAnsi="Times New Roman"/>
                <w:i/>
                <w:iCs/>
                <w:sz w:val="24"/>
                <w:szCs w:val="24"/>
                <w:highlight w:val="yellow"/>
              </w:rPr>
              <w:t xml:space="preserve"> </w:t>
            </w:r>
          </w:p>
        </w:tc>
      </w:tr>
      <w:tr w:rsidR="008B0740" w:rsidRPr="00833AE4" w:rsidTr="00D23F5E">
        <w:tc>
          <w:tcPr>
            <w:tcW w:w="568" w:type="dxa"/>
            <w:tcBorders>
              <w:top w:val="single" w:sz="4" w:space="0" w:color="000000"/>
              <w:left w:val="single" w:sz="4" w:space="0" w:color="000000"/>
              <w:bottom w:val="single" w:sz="4" w:space="0" w:color="000000"/>
            </w:tcBorders>
          </w:tcPr>
          <w:p w:rsidR="008B0740" w:rsidRPr="00833AE4" w:rsidRDefault="008B0740" w:rsidP="008B0740">
            <w:pPr>
              <w:snapToGrid w:val="0"/>
              <w:spacing w:after="0" w:line="240" w:lineRule="auto"/>
              <w:jc w:val="both"/>
              <w:rPr>
                <w:rFonts w:ascii="Times New Roman" w:hAnsi="Times New Roman"/>
                <w:spacing w:val="5"/>
                <w:sz w:val="24"/>
                <w:szCs w:val="24"/>
                <w:lang w:val="uk-UA"/>
              </w:rPr>
            </w:pPr>
            <w:r w:rsidRPr="00833AE4">
              <w:rPr>
                <w:rFonts w:ascii="Times New Roman" w:hAnsi="Times New Roman"/>
                <w:spacing w:val="5"/>
                <w:sz w:val="24"/>
                <w:szCs w:val="24"/>
                <w:lang w:val="uk-UA"/>
              </w:rPr>
              <w:t>1.</w:t>
            </w:r>
          </w:p>
          <w:p w:rsidR="008B0740" w:rsidRPr="00833AE4" w:rsidRDefault="008B0740" w:rsidP="008B0740">
            <w:pPr>
              <w:snapToGrid w:val="0"/>
              <w:spacing w:after="0" w:line="240" w:lineRule="auto"/>
              <w:jc w:val="both"/>
              <w:rPr>
                <w:rFonts w:ascii="Times New Roman" w:hAnsi="Times New Roman"/>
                <w:spacing w:val="5"/>
                <w:sz w:val="24"/>
                <w:szCs w:val="24"/>
                <w:lang w:val="uk-UA"/>
              </w:rPr>
            </w:pPr>
          </w:p>
        </w:tc>
        <w:tc>
          <w:tcPr>
            <w:tcW w:w="2410" w:type="dxa"/>
            <w:tcBorders>
              <w:top w:val="single" w:sz="4" w:space="0" w:color="000000"/>
              <w:left w:val="single" w:sz="4" w:space="0" w:color="000000"/>
              <w:bottom w:val="single" w:sz="4" w:space="0" w:color="000000"/>
            </w:tcBorders>
            <w:vAlign w:val="bottom"/>
          </w:tcPr>
          <w:p w:rsidR="008B0740" w:rsidRPr="00833AE4" w:rsidRDefault="008B0740" w:rsidP="008B0740">
            <w:pPr>
              <w:spacing w:after="0" w:line="240" w:lineRule="auto"/>
              <w:ind w:right="-108"/>
              <w:rPr>
                <w:rFonts w:ascii="Times New Roman" w:hAnsi="Times New Roman"/>
                <w:sz w:val="24"/>
                <w:szCs w:val="24"/>
              </w:rPr>
            </w:pPr>
            <w:proofErr w:type="spellStart"/>
            <w:r w:rsidRPr="00833AE4">
              <w:rPr>
                <w:rFonts w:ascii="Times New Roman" w:hAnsi="Times New Roman"/>
                <w:sz w:val="24"/>
                <w:szCs w:val="24"/>
              </w:rPr>
              <w:t>Місцезнаходження</w:t>
            </w:r>
            <w:proofErr w:type="spellEnd"/>
          </w:p>
          <w:p w:rsidR="008B0740" w:rsidRPr="00833AE4" w:rsidRDefault="008B0740" w:rsidP="008B0740">
            <w:pPr>
              <w:spacing w:after="0" w:line="240" w:lineRule="auto"/>
              <w:rPr>
                <w:rFonts w:ascii="Times New Roman" w:hAnsi="Times New Roman"/>
                <w:sz w:val="24"/>
                <w:szCs w:val="24"/>
              </w:rPr>
            </w:pPr>
            <w:r w:rsidRPr="00833AE4">
              <w:rPr>
                <w:rFonts w:ascii="Times New Roman" w:hAnsi="Times New Roman"/>
                <w:sz w:val="24"/>
                <w:szCs w:val="24"/>
              </w:rPr>
              <w:t>ЦНАП</w:t>
            </w:r>
          </w:p>
        </w:tc>
        <w:tc>
          <w:tcPr>
            <w:tcW w:w="6946" w:type="dxa"/>
            <w:tcBorders>
              <w:top w:val="single" w:sz="4" w:space="0" w:color="000000"/>
              <w:left w:val="single" w:sz="4" w:space="0" w:color="000000"/>
              <w:bottom w:val="single" w:sz="4" w:space="0" w:color="000000"/>
              <w:right w:val="single" w:sz="4" w:space="0" w:color="000000"/>
            </w:tcBorders>
            <w:vAlign w:val="center"/>
          </w:tcPr>
          <w:p w:rsidR="008B0740" w:rsidRPr="009810BB" w:rsidRDefault="008B0740" w:rsidP="008B0740">
            <w:pPr>
              <w:spacing w:after="0" w:line="240" w:lineRule="auto"/>
              <w:ind w:hanging="49"/>
              <w:rPr>
                <w:rFonts w:ascii="Times New Roman" w:hAnsi="Times New Roman"/>
                <w:sz w:val="24"/>
                <w:szCs w:val="24"/>
              </w:rPr>
            </w:pPr>
            <w:proofErr w:type="spellStart"/>
            <w:r w:rsidRPr="009810BB">
              <w:rPr>
                <w:rFonts w:ascii="Times New Roman" w:hAnsi="Times New Roman"/>
                <w:sz w:val="24"/>
                <w:szCs w:val="24"/>
              </w:rPr>
              <w:t>вул</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Героїв</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України</w:t>
            </w:r>
            <w:proofErr w:type="spellEnd"/>
            <w:r w:rsidRPr="009810BB">
              <w:rPr>
                <w:rFonts w:ascii="Times New Roman" w:hAnsi="Times New Roman"/>
                <w:sz w:val="24"/>
                <w:szCs w:val="24"/>
              </w:rPr>
              <w:t xml:space="preserve">, буд. 80, с. </w:t>
            </w:r>
            <w:proofErr w:type="spellStart"/>
            <w:r w:rsidRPr="009810BB">
              <w:rPr>
                <w:rFonts w:ascii="Times New Roman" w:hAnsi="Times New Roman"/>
                <w:sz w:val="24"/>
                <w:szCs w:val="24"/>
              </w:rPr>
              <w:t>Хацьки</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Черкаського</w:t>
            </w:r>
            <w:proofErr w:type="spellEnd"/>
            <w:r w:rsidRPr="009810BB">
              <w:rPr>
                <w:rFonts w:ascii="Times New Roman" w:hAnsi="Times New Roman"/>
                <w:sz w:val="24"/>
                <w:szCs w:val="24"/>
              </w:rPr>
              <w:t xml:space="preserve">  району </w:t>
            </w:r>
            <w:proofErr w:type="spellStart"/>
            <w:r w:rsidRPr="009810BB">
              <w:rPr>
                <w:rFonts w:ascii="Times New Roman" w:hAnsi="Times New Roman"/>
                <w:sz w:val="24"/>
                <w:szCs w:val="24"/>
              </w:rPr>
              <w:t>Черкаської</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області</w:t>
            </w:r>
            <w:proofErr w:type="spellEnd"/>
            <w:r w:rsidRPr="009810BB">
              <w:rPr>
                <w:rFonts w:ascii="Times New Roman" w:hAnsi="Times New Roman"/>
                <w:sz w:val="24"/>
                <w:szCs w:val="24"/>
              </w:rPr>
              <w:t>,  19634</w:t>
            </w:r>
          </w:p>
        </w:tc>
      </w:tr>
      <w:tr w:rsidR="008B0740" w:rsidRPr="00833AE4" w:rsidTr="00DA1B8E">
        <w:tc>
          <w:tcPr>
            <w:tcW w:w="568" w:type="dxa"/>
            <w:tcBorders>
              <w:top w:val="single" w:sz="4" w:space="0" w:color="000000"/>
              <w:left w:val="single" w:sz="4" w:space="0" w:color="000000"/>
              <w:bottom w:val="single" w:sz="4" w:space="0" w:color="000000"/>
            </w:tcBorders>
          </w:tcPr>
          <w:p w:rsidR="008B0740" w:rsidRPr="00833AE4" w:rsidRDefault="008B0740" w:rsidP="008B0740">
            <w:pPr>
              <w:snapToGrid w:val="0"/>
              <w:spacing w:after="0" w:line="240" w:lineRule="auto"/>
              <w:jc w:val="both"/>
              <w:rPr>
                <w:rFonts w:ascii="Times New Roman" w:hAnsi="Times New Roman"/>
                <w:spacing w:val="5"/>
                <w:sz w:val="24"/>
                <w:szCs w:val="24"/>
                <w:lang w:val="uk-UA"/>
              </w:rPr>
            </w:pPr>
          </w:p>
        </w:tc>
        <w:tc>
          <w:tcPr>
            <w:tcW w:w="2410" w:type="dxa"/>
            <w:tcBorders>
              <w:top w:val="single" w:sz="4" w:space="0" w:color="000000"/>
              <w:left w:val="single" w:sz="4" w:space="0" w:color="000000"/>
              <w:bottom w:val="single" w:sz="4" w:space="0" w:color="000000"/>
            </w:tcBorders>
          </w:tcPr>
          <w:p w:rsidR="008B0740" w:rsidRPr="00833AE4" w:rsidRDefault="008B0740" w:rsidP="008B0740">
            <w:pPr>
              <w:spacing w:after="0" w:line="240" w:lineRule="auto"/>
              <w:rPr>
                <w:rFonts w:ascii="Times New Roman" w:hAnsi="Times New Roman"/>
                <w:sz w:val="24"/>
                <w:szCs w:val="24"/>
              </w:rPr>
            </w:pPr>
            <w:proofErr w:type="spellStart"/>
            <w:r w:rsidRPr="00833AE4">
              <w:rPr>
                <w:rFonts w:ascii="Times New Roman" w:hAnsi="Times New Roman"/>
                <w:sz w:val="24"/>
                <w:szCs w:val="24"/>
              </w:rPr>
              <w:t>Інформація</w:t>
            </w:r>
            <w:proofErr w:type="spellEnd"/>
            <w:r w:rsidRPr="00833AE4">
              <w:rPr>
                <w:rFonts w:ascii="Times New Roman" w:hAnsi="Times New Roman"/>
                <w:sz w:val="24"/>
                <w:szCs w:val="24"/>
              </w:rPr>
              <w:t xml:space="preserve"> </w:t>
            </w:r>
            <w:proofErr w:type="spellStart"/>
            <w:r w:rsidRPr="00833AE4">
              <w:rPr>
                <w:rFonts w:ascii="Times New Roman" w:hAnsi="Times New Roman"/>
                <w:sz w:val="24"/>
                <w:szCs w:val="24"/>
              </w:rPr>
              <w:t>щодо</w:t>
            </w:r>
            <w:proofErr w:type="spellEnd"/>
            <w:r w:rsidRPr="00833AE4">
              <w:rPr>
                <w:rFonts w:ascii="Times New Roman" w:hAnsi="Times New Roman"/>
                <w:sz w:val="24"/>
                <w:szCs w:val="24"/>
              </w:rPr>
              <w:t xml:space="preserve"> режиму</w:t>
            </w:r>
          </w:p>
          <w:p w:rsidR="008B0740" w:rsidRPr="00833AE4" w:rsidRDefault="008B0740" w:rsidP="008B0740">
            <w:pPr>
              <w:spacing w:after="0" w:line="240" w:lineRule="auto"/>
              <w:rPr>
                <w:rFonts w:ascii="Times New Roman" w:hAnsi="Times New Roman"/>
                <w:sz w:val="24"/>
                <w:szCs w:val="24"/>
              </w:rPr>
            </w:pPr>
            <w:proofErr w:type="spellStart"/>
            <w:r w:rsidRPr="00833AE4">
              <w:rPr>
                <w:rFonts w:ascii="Times New Roman" w:hAnsi="Times New Roman"/>
                <w:sz w:val="24"/>
                <w:szCs w:val="24"/>
              </w:rPr>
              <w:t>роботи</w:t>
            </w:r>
            <w:proofErr w:type="spellEnd"/>
            <w:r w:rsidRPr="00833AE4">
              <w:rPr>
                <w:rFonts w:ascii="Times New Roman" w:hAnsi="Times New Roman"/>
                <w:sz w:val="24"/>
                <w:szCs w:val="24"/>
              </w:rPr>
              <w:t xml:space="preserve"> ЦНАП</w:t>
            </w:r>
          </w:p>
        </w:tc>
        <w:tc>
          <w:tcPr>
            <w:tcW w:w="6946" w:type="dxa"/>
            <w:tcBorders>
              <w:top w:val="single" w:sz="4" w:space="0" w:color="000000"/>
              <w:left w:val="single" w:sz="4" w:space="0" w:color="000000"/>
              <w:bottom w:val="single" w:sz="4" w:space="0" w:color="000000"/>
              <w:right w:val="single" w:sz="4" w:space="0" w:color="000000"/>
            </w:tcBorders>
          </w:tcPr>
          <w:p w:rsidR="008B0740" w:rsidRPr="009810BB" w:rsidRDefault="008B0740" w:rsidP="008B0740">
            <w:pPr>
              <w:widowControl w:val="0"/>
              <w:autoSpaceDE w:val="0"/>
              <w:autoSpaceDN w:val="0"/>
              <w:adjustRightInd w:val="0"/>
              <w:spacing w:after="0" w:line="240" w:lineRule="auto"/>
              <w:ind w:hanging="49"/>
              <w:rPr>
                <w:rFonts w:ascii="Times New Roman" w:hAnsi="Times New Roman"/>
                <w:sz w:val="24"/>
                <w:szCs w:val="24"/>
              </w:rPr>
            </w:pPr>
            <w:proofErr w:type="spellStart"/>
            <w:r w:rsidRPr="009810BB">
              <w:rPr>
                <w:rFonts w:ascii="Times New Roman" w:hAnsi="Times New Roman"/>
                <w:sz w:val="24"/>
                <w:szCs w:val="24"/>
              </w:rPr>
              <w:t>Понеділок</w:t>
            </w:r>
            <w:proofErr w:type="spellEnd"/>
            <w:r w:rsidRPr="009810BB">
              <w:rPr>
                <w:rFonts w:ascii="Times New Roman" w:hAnsi="Times New Roman"/>
                <w:sz w:val="24"/>
                <w:szCs w:val="24"/>
              </w:rPr>
              <w:t xml:space="preserve"> з 09.00 по 20.00</w:t>
            </w:r>
          </w:p>
          <w:p w:rsidR="008B0740" w:rsidRPr="009810BB" w:rsidRDefault="008B0740" w:rsidP="008B0740">
            <w:pPr>
              <w:widowControl w:val="0"/>
              <w:autoSpaceDE w:val="0"/>
              <w:autoSpaceDN w:val="0"/>
              <w:adjustRightInd w:val="0"/>
              <w:spacing w:after="0" w:line="240" w:lineRule="auto"/>
              <w:ind w:hanging="49"/>
              <w:rPr>
                <w:rFonts w:ascii="Times New Roman" w:hAnsi="Times New Roman"/>
                <w:sz w:val="24"/>
                <w:szCs w:val="24"/>
              </w:rPr>
            </w:pPr>
            <w:proofErr w:type="spellStart"/>
            <w:r w:rsidRPr="009810BB">
              <w:rPr>
                <w:rFonts w:ascii="Times New Roman" w:hAnsi="Times New Roman"/>
                <w:sz w:val="24"/>
                <w:szCs w:val="24"/>
              </w:rPr>
              <w:t>Вівторок-п’ятниця</w:t>
            </w:r>
            <w:proofErr w:type="spellEnd"/>
            <w:r w:rsidRPr="009810BB">
              <w:rPr>
                <w:rFonts w:ascii="Times New Roman" w:hAnsi="Times New Roman"/>
                <w:sz w:val="24"/>
                <w:szCs w:val="24"/>
              </w:rPr>
              <w:t xml:space="preserve"> з 09.00 по 16.00</w:t>
            </w:r>
          </w:p>
          <w:p w:rsidR="008B0740" w:rsidRPr="009810BB" w:rsidRDefault="008B0740" w:rsidP="008B0740">
            <w:pPr>
              <w:widowControl w:val="0"/>
              <w:autoSpaceDE w:val="0"/>
              <w:autoSpaceDN w:val="0"/>
              <w:adjustRightInd w:val="0"/>
              <w:spacing w:after="0" w:line="240" w:lineRule="auto"/>
              <w:ind w:hanging="49"/>
              <w:rPr>
                <w:rFonts w:ascii="Times New Roman" w:hAnsi="Times New Roman"/>
                <w:sz w:val="24"/>
                <w:szCs w:val="24"/>
              </w:rPr>
            </w:pPr>
            <w:r w:rsidRPr="009810BB">
              <w:rPr>
                <w:rFonts w:ascii="Times New Roman" w:hAnsi="Times New Roman"/>
                <w:sz w:val="24"/>
                <w:szCs w:val="24"/>
              </w:rPr>
              <w:t xml:space="preserve">ЦНАП </w:t>
            </w:r>
            <w:proofErr w:type="spellStart"/>
            <w:r w:rsidRPr="009810BB">
              <w:rPr>
                <w:rFonts w:ascii="Times New Roman" w:hAnsi="Times New Roman"/>
                <w:sz w:val="24"/>
                <w:szCs w:val="24"/>
              </w:rPr>
              <w:t>працює</w:t>
            </w:r>
            <w:proofErr w:type="spellEnd"/>
            <w:r w:rsidRPr="009810BB">
              <w:rPr>
                <w:rFonts w:ascii="Times New Roman" w:hAnsi="Times New Roman"/>
                <w:sz w:val="24"/>
                <w:szCs w:val="24"/>
              </w:rPr>
              <w:t xml:space="preserve"> без перерви на </w:t>
            </w:r>
            <w:proofErr w:type="spellStart"/>
            <w:r w:rsidRPr="009810BB">
              <w:rPr>
                <w:rFonts w:ascii="Times New Roman" w:hAnsi="Times New Roman"/>
                <w:sz w:val="24"/>
                <w:szCs w:val="24"/>
              </w:rPr>
              <w:t>обід</w:t>
            </w:r>
            <w:proofErr w:type="spellEnd"/>
          </w:p>
          <w:p w:rsidR="008B0740" w:rsidRPr="009810BB" w:rsidRDefault="008B0740" w:rsidP="008B0740">
            <w:pPr>
              <w:pStyle w:val="aa"/>
              <w:ind w:hanging="49"/>
              <w:rPr>
                <w:rFonts w:ascii="Times New Roman" w:hAnsi="Times New Roman"/>
                <w:sz w:val="24"/>
                <w:szCs w:val="24"/>
              </w:rPr>
            </w:pPr>
            <w:proofErr w:type="spellStart"/>
            <w:r w:rsidRPr="009810BB">
              <w:rPr>
                <w:rFonts w:ascii="Times New Roman" w:hAnsi="Times New Roman"/>
                <w:sz w:val="24"/>
                <w:szCs w:val="24"/>
              </w:rPr>
              <w:t>Субота</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неділя</w:t>
            </w:r>
            <w:proofErr w:type="spellEnd"/>
            <w:r w:rsidRPr="009810BB">
              <w:rPr>
                <w:rFonts w:ascii="Times New Roman" w:hAnsi="Times New Roman"/>
                <w:sz w:val="24"/>
                <w:szCs w:val="24"/>
              </w:rPr>
              <w:t xml:space="preserve"> – </w:t>
            </w:r>
            <w:proofErr w:type="spellStart"/>
            <w:r w:rsidRPr="009810BB">
              <w:rPr>
                <w:rFonts w:ascii="Times New Roman" w:hAnsi="Times New Roman"/>
                <w:sz w:val="24"/>
                <w:szCs w:val="24"/>
              </w:rPr>
              <w:t>вихідні</w:t>
            </w:r>
            <w:proofErr w:type="spellEnd"/>
            <w:r w:rsidRPr="009810BB">
              <w:rPr>
                <w:rFonts w:ascii="Times New Roman" w:hAnsi="Times New Roman"/>
                <w:sz w:val="24"/>
                <w:szCs w:val="24"/>
              </w:rPr>
              <w:t xml:space="preserve"> </w:t>
            </w:r>
            <w:proofErr w:type="spellStart"/>
            <w:r w:rsidRPr="009810BB">
              <w:rPr>
                <w:rFonts w:ascii="Times New Roman" w:hAnsi="Times New Roman"/>
                <w:sz w:val="24"/>
                <w:szCs w:val="24"/>
              </w:rPr>
              <w:t>дні</w:t>
            </w:r>
            <w:proofErr w:type="spellEnd"/>
            <w:r w:rsidRPr="009810BB">
              <w:rPr>
                <w:rFonts w:ascii="Times New Roman" w:hAnsi="Times New Roman"/>
                <w:sz w:val="24"/>
                <w:szCs w:val="24"/>
              </w:rPr>
              <w:t>.</w:t>
            </w:r>
          </w:p>
        </w:tc>
      </w:tr>
      <w:tr w:rsidR="008B0740" w:rsidRPr="00833AE4" w:rsidTr="00D23F5E">
        <w:tc>
          <w:tcPr>
            <w:tcW w:w="568" w:type="dxa"/>
            <w:tcBorders>
              <w:top w:val="single" w:sz="4" w:space="0" w:color="000000"/>
              <w:left w:val="single" w:sz="4" w:space="0" w:color="000000"/>
              <w:bottom w:val="single" w:sz="4" w:space="0" w:color="000000"/>
            </w:tcBorders>
          </w:tcPr>
          <w:p w:rsidR="008B0740" w:rsidRPr="00833AE4" w:rsidRDefault="008B0740" w:rsidP="008B0740">
            <w:pPr>
              <w:snapToGrid w:val="0"/>
              <w:spacing w:after="0" w:line="240" w:lineRule="auto"/>
              <w:jc w:val="both"/>
              <w:rPr>
                <w:rFonts w:ascii="Times New Roman" w:hAnsi="Times New Roman"/>
                <w:spacing w:val="5"/>
                <w:sz w:val="24"/>
                <w:szCs w:val="24"/>
                <w:lang w:val="uk-UA"/>
              </w:rPr>
            </w:pPr>
          </w:p>
        </w:tc>
        <w:tc>
          <w:tcPr>
            <w:tcW w:w="2410" w:type="dxa"/>
            <w:tcBorders>
              <w:top w:val="single" w:sz="4" w:space="0" w:color="000000"/>
              <w:left w:val="single" w:sz="4" w:space="0" w:color="000000"/>
              <w:bottom w:val="single" w:sz="4" w:space="0" w:color="000000"/>
            </w:tcBorders>
          </w:tcPr>
          <w:p w:rsidR="008B0740" w:rsidRPr="00833AE4" w:rsidRDefault="008B0740" w:rsidP="008B0740">
            <w:pPr>
              <w:spacing w:after="0" w:line="240" w:lineRule="auto"/>
              <w:rPr>
                <w:rFonts w:ascii="Times New Roman" w:hAnsi="Times New Roman"/>
                <w:sz w:val="24"/>
                <w:szCs w:val="24"/>
              </w:rPr>
            </w:pPr>
            <w:r w:rsidRPr="00833AE4">
              <w:rPr>
                <w:rFonts w:ascii="Times New Roman" w:hAnsi="Times New Roman"/>
                <w:sz w:val="24"/>
                <w:szCs w:val="24"/>
              </w:rPr>
              <w:t>Телефон/факс (</w:t>
            </w:r>
            <w:proofErr w:type="spellStart"/>
            <w:r w:rsidRPr="00833AE4">
              <w:rPr>
                <w:rFonts w:ascii="Times New Roman" w:hAnsi="Times New Roman"/>
                <w:sz w:val="24"/>
                <w:szCs w:val="24"/>
              </w:rPr>
              <w:t>довідки</w:t>
            </w:r>
            <w:proofErr w:type="spellEnd"/>
            <w:r w:rsidRPr="00833AE4">
              <w:rPr>
                <w:rFonts w:ascii="Times New Roman" w:hAnsi="Times New Roman"/>
                <w:sz w:val="24"/>
                <w:szCs w:val="24"/>
              </w:rPr>
              <w:t xml:space="preserve">), адреса </w:t>
            </w:r>
            <w:proofErr w:type="spellStart"/>
            <w:r w:rsidRPr="00833AE4">
              <w:rPr>
                <w:rFonts w:ascii="Times New Roman" w:hAnsi="Times New Roman"/>
                <w:sz w:val="24"/>
                <w:szCs w:val="24"/>
              </w:rPr>
              <w:t>електронної</w:t>
            </w:r>
            <w:proofErr w:type="spellEnd"/>
            <w:r w:rsidRPr="00833AE4">
              <w:rPr>
                <w:rFonts w:ascii="Times New Roman" w:hAnsi="Times New Roman"/>
                <w:sz w:val="24"/>
                <w:szCs w:val="24"/>
              </w:rPr>
              <w:t xml:space="preserve"> </w:t>
            </w:r>
            <w:proofErr w:type="spellStart"/>
            <w:r w:rsidRPr="00833AE4">
              <w:rPr>
                <w:rFonts w:ascii="Times New Roman" w:hAnsi="Times New Roman"/>
                <w:sz w:val="24"/>
                <w:szCs w:val="24"/>
              </w:rPr>
              <w:t>пошти</w:t>
            </w:r>
            <w:proofErr w:type="spellEnd"/>
            <w:r w:rsidRPr="00833AE4">
              <w:rPr>
                <w:rFonts w:ascii="Times New Roman" w:hAnsi="Times New Roman"/>
                <w:sz w:val="24"/>
                <w:szCs w:val="24"/>
              </w:rPr>
              <w:t xml:space="preserve"> та веб-сайт: ЦНАП</w:t>
            </w:r>
          </w:p>
        </w:tc>
        <w:tc>
          <w:tcPr>
            <w:tcW w:w="6946" w:type="dxa"/>
            <w:tcBorders>
              <w:top w:val="single" w:sz="4" w:space="0" w:color="000000"/>
              <w:left w:val="single" w:sz="4" w:space="0" w:color="000000"/>
              <w:bottom w:val="single" w:sz="4" w:space="0" w:color="000000"/>
              <w:right w:val="single" w:sz="4" w:space="0" w:color="000000"/>
            </w:tcBorders>
          </w:tcPr>
          <w:p w:rsidR="008B0740" w:rsidRPr="009810BB" w:rsidRDefault="008B0740" w:rsidP="008B0740">
            <w:pPr>
              <w:widowControl w:val="0"/>
              <w:autoSpaceDE w:val="0"/>
              <w:autoSpaceDN w:val="0"/>
              <w:adjustRightInd w:val="0"/>
              <w:spacing w:after="0" w:line="240" w:lineRule="auto"/>
              <w:ind w:hanging="49"/>
              <w:rPr>
                <w:rFonts w:ascii="Times New Roman" w:hAnsi="Times New Roman"/>
                <w:sz w:val="24"/>
                <w:szCs w:val="24"/>
              </w:rPr>
            </w:pPr>
            <w:r w:rsidRPr="009810BB">
              <w:rPr>
                <w:rFonts w:ascii="Times New Roman" w:hAnsi="Times New Roman"/>
                <w:b/>
                <w:bCs/>
                <w:sz w:val="24"/>
                <w:szCs w:val="24"/>
              </w:rPr>
              <w:t>Тел.:</w:t>
            </w:r>
            <w:r w:rsidRPr="009810BB">
              <w:rPr>
                <w:rFonts w:ascii="Times New Roman" w:hAnsi="Times New Roman"/>
                <w:sz w:val="24"/>
                <w:szCs w:val="24"/>
              </w:rPr>
              <w:t xml:space="preserve"> (0472)587375, 306573</w:t>
            </w:r>
          </w:p>
          <w:p w:rsidR="008B0740" w:rsidRPr="009810BB" w:rsidRDefault="008B0740" w:rsidP="008B0740">
            <w:pPr>
              <w:spacing w:after="0" w:line="240" w:lineRule="auto"/>
              <w:ind w:hanging="49"/>
              <w:rPr>
                <w:rFonts w:ascii="Times New Roman" w:hAnsi="Times New Roman"/>
                <w:sz w:val="24"/>
                <w:szCs w:val="24"/>
                <w:u w:val="single"/>
              </w:rPr>
            </w:pPr>
            <w:r w:rsidRPr="009810BB">
              <w:rPr>
                <w:rFonts w:ascii="Times New Roman" w:hAnsi="Times New Roman"/>
                <w:b/>
                <w:bCs/>
                <w:sz w:val="24"/>
                <w:szCs w:val="24"/>
              </w:rPr>
              <w:t xml:space="preserve">Веб-сайт: </w:t>
            </w:r>
            <w:hyperlink r:id="rId5" w:history="1">
              <w:r w:rsidRPr="009810BB">
                <w:rPr>
                  <w:rStyle w:val="af6"/>
                  <w:rFonts w:ascii="Times New Roman" w:hAnsi="Times New Roman"/>
                  <w:sz w:val="24"/>
                  <w:szCs w:val="24"/>
                </w:rPr>
                <w:t>https://stepankivska.gr.org.ua/</w:t>
              </w:r>
            </w:hyperlink>
            <w:r w:rsidRPr="009810BB">
              <w:rPr>
                <w:rFonts w:ascii="Times New Roman" w:hAnsi="Times New Roman"/>
                <w:sz w:val="24"/>
                <w:szCs w:val="24"/>
                <w:u w:val="single"/>
              </w:rPr>
              <w:t>/</w:t>
            </w:r>
          </w:p>
          <w:p w:rsidR="008B0740" w:rsidRPr="009810BB" w:rsidRDefault="008B0740" w:rsidP="008B0740">
            <w:pPr>
              <w:pStyle w:val="login-buttonuser"/>
              <w:spacing w:before="0" w:beforeAutospacing="0" w:after="0" w:afterAutospacing="0"/>
              <w:rPr>
                <w:b/>
                <w:bCs/>
                <w:color w:val="646464"/>
              </w:rPr>
            </w:pPr>
            <w:r w:rsidRPr="009810BB">
              <w:rPr>
                <w:b/>
                <w:bCs/>
              </w:rPr>
              <w:t>Електронна пошта:</w:t>
            </w:r>
            <w:r w:rsidRPr="009810BB">
              <w:t xml:space="preserve"> </w:t>
            </w:r>
            <w:r w:rsidRPr="009810BB">
              <w:rPr>
                <w:bCs/>
              </w:rPr>
              <w:t>stepanki.rada@ukr.net</w:t>
            </w:r>
            <w:r w:rsidRPr="009810BB">
              <w:t>.</w:t>
            </w:r>
          </w:p>
        </w:tc>
      </w:tr>
      <w:tr w:rsidR="001203EF" w:rsidRPr="00833AE4" w:rsidTr="00DA1B8E">
        <w:trPr>
          <w:trHeight w:val="539"/>
        </w:trPr>
        <w:tc>
          <w:tcPr>
            <w:tcW w:w="568"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jc w:val="both"/>
              <w:rPr>
                <w:rFonts w:ascii="Times New Roman" w:hAnsi="Times New Roman"/>
                <w:spacing w:val="5"/>
                <w:sz w:val="24"/>
                <w:szCs w:val="24"/>
                <w:lang w:val="uk-UA"/>
              </w:rPr>
            </w:pPr>
            <w:r w:rsidRPr="00833AE4">
              <w:rPr>
                <w:rFonts w:ascii="Times New Roman" w:hAnsi="Times New Roman"/>
                <w:spacing w:val="5"/>
                <w:sz w:val="24"/>
                <w:szCs w:val="24"/>
                <w:lang w:val="uk-UA"/>
              </w:rPr>
              <w:t>2.</w:t>
            </w:r>
          </w:p>
        </w:tc>
        <w:tc>
          <w:tcPr>
            <w:tcW w:w="2410"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rPr>
                <w:rFonts w:ascii="Times New Roman" w:hAnsi="Times New Roman"/>
                <w:sz w:val="24"/>
                <w:szCs w:val="24"/>
                <w:lang w:val="uk-UA"/>
              </w:rPr>
            </w:pPr>
            <w:r w:rsidRPr="00833AE4">
              <w:rPr>
                <w:rFonts w:ascii="Times New Roman" w:hAnsi="Times New Roman"/>
                <w:sz w:val="24"/>
                <w:szCs w:val="24"/>
                <w:lang w:val="uk-UA"/>
              </w:rPr>
              <w:t xml:space="preserve">Перелік документів, необхідних для надання послуги, та вимоги до них </w:t>
            </w:r>
          </w:p>
          <w:p w:rsidR="001203EF" w:rsidRPr="00833AE4" w:rsidRDefault="001203EF" w:rsidP="000536CE">
            <w:pPr>
              <w:snapToGrid w:val="0"/>
              <w:spacing w:after="0" w:line="240" w:lineRule="auto"/>
              <w:rPr>
                <w:rFonts w:ascii="Times New Roman" w:hAnsi="Times New Roman"/>
                <w:sz w:val="24"/>
                <w:szCs w:val="24"/>
                <w:lang w:val="uk-UA"/>
              </w:rPr>
            </w:pPr>
          </w:p>
        </w:tc>
        <w:tc>
          <w:tcPr>
            <w:tcW w:w="6946" w:type="dxa"/>
            <w:tcBorders>
              <w:top w:val="single" w:sz="4" w:space="0" w:color="000000"/>
              <w:left w:val="single" w:sz="4" w:space="0" w:color="000000"/>
              <w:bottom w:val="single" w:sz="4" w:space="0" w:color="000000"/>
              <w:right w:val="single" w:sz="4" w:space="0" w:color="000000"/>
            </w:tcBorders>
          </w:tcPr>
          <w:p w:rsidR="001203EF" w:rsidRPr="00833AE4" w:rsidRDefault="001203EF" w:rsidP="00CF0664">
            <w:pPr>
              <w:pStyle w:val="ac"/>
              <w:widowControl w:val="0"/>
              <w:numPr>
                <w:ilvl w:val="0"/>
                <w:numId w:val="1"/>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pacing w:val="-2"/>
                <w:sz w:val="24"/>
                <w:szCs w:val="24"/>
                <w:lang w:val="uk-UA"/>
              </w:rPr>
              <w:t>Заява</w:t>
            </w:r>
            <w:r w:rsidRPr="00833AE4">
              <w:rPr>
                <w:rFonts w:ascii="Times New Roman" w:hAnsi="Times New Roman"/>
                <w:spacing w:val="-2"/>
                <w:sz w:val="24"/>
                <w:szCs w:val="24"/>
                <w:lang w:val="uk-UA"/>
              </w:rPr>
              <w:t>;</w:t>
            </w:r>
          </w:p>
          <w:p w:rsidR="001203EF" w:rsidRPr="00833AE4" w:rsidRDefault="001203EF" w:rsidP="00CF0664">
            <w:pPr>
              <w:pStyle w:val="ac"/>
              <w:widowControl w:val="0"/>
              <w:numPr>
                <w:ilvl w:val="0"/>
                <w:numId w:val="1"/>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pacing w:val="-2"/>
                <w:sz w:val="24"/>
                <w:szCs w:val="24"/>
                <w:lang w:val="uk-UA"/>
              </w:rPr>
              <w:t xml:space="preserve">Для юридичної особи - </w:t>
            </w:r>
            <w:r w:rsidRPr="00833AE4">
              <w:rPr>
                <w:rFonts w:ascii="Times New Roman" w:hAnsi="Times New Roman"/>
                <w:b/>
                <w:sz w:val="24"/>
                <w:szCs w:val="24"/>
                <w:lang w:val="uk-UA"/>
              </w:rPr>
              <w:t>Витяг</w:t>
            </w:r>
            <w:r w:rsidRPr="00833AE4">
              <w:rPr>
                <w:rFonts w:ascii="Times New Roman" w:hAnsi="Times New Roman"/>
                <w:sz w:val="24"/>
                <w:szCs w:val="24"/>
                <w:lang w:val="uk-UA"/>
              </w:rPr>
              <w:t xml:space="preserve"> з Єдиного державного реєстру юридичних осіб, фізичних осіб - підприємців та громадських формувань*</w:t>
            </w:r>
            <w:r w:rsidRPr="00833AE4">
              <w:rPr>
                <w:rFonts w:ascii="Times New Roman" w:hAnsi="Times New Roman"/>
                <w:spacing w:val="-3"/>
                <w:sz w:val="24"/>
                <w:szCs w:val="24"/>
                <w:lang w:val="uk-UA"/>
              </w:rPr>
              <w:t xml:space="preserve">, а </w:t>
            </w:r>
            <w:r w:rsidRPr="00833AE4">
              <w:rPr>
                <w:rFonts w:ascii="Times New Roman" w:hAnsi="Times New Roman"/>
                <w:b/>
                <w:spacing w:val="-3"/>
                <w:sz w:val="24"/>
                <w:szCs w:val="24"/>
                <w:lang w:val="uk-UA"/>
              </w:rPr>
              <w:t>для фізичної особи -</w:t>
            </w:r>
            <w:r w:rsidRPr="00833AE4">
              <w:rPr>
                <w:rFonts w:ascii="Times New Roman" w:hAnsi="Times New Roman"/>
                <w:spacing w:val="-3"/>
                <w:sz w:val="24"/>
                <w:szCs w:val="24"/>
                <w:lang w:val="uk-UA"/>
              </w:rPr>
              <w:t xml:space="preserve"> </w:t>
            </w:r>
            <w:r w:rsidRPr="00833AE4">
              <w:rPr>
                <w:rFonts w:ascii="Times New Roman" w:hAnsi="Times New Roman"/>
                <w:b/>
                <w:spacing w:val="-3"/>
                <w:sz w:val="24"/>
                <w:szCs w:val="24"/>
                <w:lang w:val="uk-UA"/>
              </w:rPr>
              <w:t>документ, що посвідчує особу.</w:t>
            </w:r>
          </w:p>
          <w:p w:rsidR="001203EF" w:rsidRPr="00833AE4" w:rsidRDefault="001203EF" w:rsidP="00CF0664">
            <w:pPr>
              <w:pStyle w:val="ac"/>
              <w:widowControl w:val="0"/>
              <w:numPr>
                <w:ilvl w:val="0"/>
                <w:numId w:val="1"/>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z w:val="24"/>
                <w:szCs w:val="24"/>
                <w:lang w:val="uk-UA"/>
              </w:rPr>
              <w:t>Документ, що посвідчує право користування</w:t>
            </w:r>
            <w:r w:rsidRPr="00833AE4">
              <w:rPr>
                <w:rFonts w:ascii="Times New Roman" w:hAnsi="Times New Roman"/>
                <w:sz w:val="24"/>
                <w:szCs w:val="24"/>
                <w:lang w:val="uk-UA"/>
              </w:rPr>
              <w:t xml:space="preserve"> земельною ділянкою, та </w:t>
            </w:r>
            <w:r w:rsidRPr="00833AE4">
              <w:rPr>
                <w:rFonts w:ascii="Times New Roman" w:hAnsi="Times New Roman"/>
                <w:b/>
                <w:sz w:val="24"/>
                <w:szCs w:val="24"/>
                <w:lang w:val="uk-UA"/>
              </w:rPr>
              <w:t>документи, що посвідчують право власності на нерухоме майно</w:t>
            </w:r>
            <w:r w:rsidRPr="00833AE4">
              <w:rPr>
                <w:rFonts w:ascii="Times New Roman" w:hAnsi="Times New Roman"/>
                <w:sz w:val="24"/>
                <w:szCs w:val="24"/>
                <w:lang w:val="uk-UA"/>
              </w:rPr>
              <w:t xml:space="preserve"> (будівлі та споруди), розташоване на цій земельній ділянці (у разі наявності на земельній ділянці будівель, споруд);</w:t>
            </w:r>
          </w:p>
          <w:p w:rsidR="001203EF" w:rsidRPr="00833AE4" w:rsidRDefault="001203EF" w:rsidP="00CF0664">
            <w:pPr>
              <w:pStyle w:val="ac"/>
              <w:widowControl w:val="0"/>
              <w:numPr>
                <w:ilvl w:val="0"/>
                <w:numId w:val="1"/>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z w:val="24"/>
                <w:szCs w:val="24"/>
                <w:lang w:val="uk-UA"/>
              </w:rPr>
              <w:t>Проект землеустрою</w:t>
            </w:r>
            <w:r w:rsidRPr="00833AE4">
              <w:rPr>
                <w:rFonts w:ascii="Times New Roman" w:hAnsi="Times New Roman"/>
                <w:sz w:val="24"/>
                <w:szCs w:val="24"/>
                <w:lang w:val="uk-UA"/>
              </w:rPr>
              <w:t xml:space="preserve"> щодо відведення земельної ділянки (з проставленою Державним кадастровим реєстратором позначкою про проведення перевірки електронного документа та внесення відомостей до Державного земельного кадастру (подається, якщо відповідний проект землеустрою на земельну ділянку раніше не розроблявся та не затверджувався, а земельна ділянка не була сформована) </w:t>
            </w:r>
            <w:r w:rsidRPr="00833AE4">
              <w:rPr>
                <w:rFonts w:ascii="Times New Roman" w:hAnsi="Times New Roman"/>
                <w:iCs/>
                <w:sz w:val="24"/>
                <w:szCs w:val="24"/>
                <w:lang w:val="uk-UA"/>
              </w:rPr>
              <w:t>(оригінал);</w:t>
            </w:r>
          </w:p>
          <w:p w:rsidR="001203EF" w:rsidRPr="00833AE4" w:rsidRDefault="001203EF" w:rsidP="00CF0664">
            <w:pPr>
              <w:pStyle w:val="ac"/>
              <w:widowControl w:val="0"/>
              <w:numPr>
                <w:ilvl w:val="0"/>
                <w:numId w:val="1"/>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z w:val="24"/>
                <w:szCs w:val="24"/>
                <w:lang w:val="uk-UA"/>
              </w:rPr>
              <w:t>Витяг</w:t>
            </w:r>
            <w:r w:rsidRPr="00833AE4">
              <w:rPr>
                <w:rFonts w:ascii="Times New Roman" w:hAnsi="Times New Roman"/>
                <w:sz w:val="24"/>
                <w:szCs w:val="24"/>
                <w:lang w:val="uk-UA"/>
              </w:rPr>
              <w:t xml:space="preserve"> з Державного земельного кадастру про земельну ділянку </w:t>
            </w:r>
            <w:r w:rsidRPr="00833AE4">
              <w:rPr>
                <w:rFonts w:ascii="Times New Roman" w:hAnsi="Times New Roman"/>
                <w:iCs/>
                <w:sz w:val="24"/>
                <w:szCs w:val="24"/>
                <w:lang w:val="uk-UA"/>
              </w:rPr>
              <w:t>(оригінал)</w:t>
            </w:r>
            <w:r w:rsidRPr="00833AE4">
              <w:rPr>
                <w:rFonts w:ascii="Times New Roman" w:hAnsi="Times New Roman"/>
                <w:sz w:val="24"/>
                <w:szCs w:val="24"/>
                <w:lang w:val="uk-UA"/>
              </w:rPr>
              <w:t>; **</w:t>
            </w:r>
          </w:p>
          <w:p w:rsidR="001203EF" w:rsidRPr="00833AE4" w:rsidRDefault="001203EF" w:rsidP="00CF0664">
            <w:pPr>
              <w:pStyle w:val="ac"/>
              <w:widowControl w:val="0"/>
              <w:numPr>
                <w:ilvl w:val="0"/>
                <w:numId w:val="1"/>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z w:val="24"/>
                <w:szCs w:val="24"/>
                <w:lang w:val="uk-UA"/>
              </w:rPr>
              <w:t>Звіт про експертну грошову оцінку</w:t>
            </w:r>
            <w:r w:rsidRPr="00833AE4">
              <w:rPr>
                <w:rFonts w:ascii="Times New Roman" w:hAnsi="Times New Roman"/>
                <w:sz w:val="24"/>
                <w:szCs w:val="24"/>
                <w:lang w:val="uk-UA"/>
              </w:rPr>
              <w:t xml:space="preserve"> земельної ділянки </w:t>
            </w:r>
            <w:r w:rsidRPr="00833AE4">
              <w:rPr>
                <w:rFonts w:ascii="Times New Roman" w:hAnsi="Times New Roman"/>
                <w:iCs/>
                <w:sz w:val="24"/>
                <w:szCs w:val="24"/>
                <w:lang w:val="uk-UA"/>
              </w:rPr>
              <w:t>(оригінал);</w:t>
            </w:r>
          </w:p>
          <w:p w:rsidR="001203EF" w:rsidRPr="00833AE4" w:rsidRDefault="001203EF" w:rsidP="00CF0664">
            <w:pPr>
              <w:pStyle w:val="ac"/>
              <w:widowControl w:val="0"/>
              <w:numPr>
                <w:ilvl w:val="0"/>
                <w:numId w:val="1"/>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z w:val="24"/>
                <w:szCs w:val="24"/>
                <w:lang w:val="uk-UA"/>
              </w:rPr>
              <w:t>Висновок державної експертизи звіту</w:t>
            </w:r>
            <w:r w:rsidRPr="00833AE4">
              <w:rPr>
                <w:rFonts w:ascii="Times New Roman" w:hAnsi="Times New Roman"/>
                <w:sz w:val="24"/>
                <w:szCs w:val="24"/>
                <w:lang w:val="uk-UA"/>
              </w:rPr>
              <w:t xml:space="preserve"> про експертну </w:t>
            </w:r>
            <w:r w:rsidRPr="00833AE4">
              <w:rPr>
                <w:rFonts w:ascii="Times New Roman" w:hAnsi="Times New Roman"/>
                <w:sz w:val="24"/>
                <w:szCs w:val="24"/>
                <w:lang w:val="uk-UA"/>
              </w:rPr>
              <w:lastRenderedPageBreak/>
              <w:t xml:space="preserve">грошову оцінку земельної ділянки </w:t>
            </w:r>
            <w:r w:rsidRPr="00833AE4">
              <w:rPr>
                <w:rFonts w:ascii="Times New Roman" w:hAnsi="Times New Roman"/>
                <w:iCs/>
                <w:sz w:val="24"/>
                <w:szCs w:val="24"/>
                <w:lang w:val="uk-UA"/>
              </w:rPr>
              <w:t>(оригінал)</w:t>
            </w:r>
            <w:r w:rsidRPr="00833AE4">
              <w:rPr>
                <w:rFonts w:ascii="Times New Roman" w:hAnsi="Times New Roman"/>
                <w:sz w:val="24"/>
                <w:szCs w:val="24"/>
                <w:lang w:val="uk-UA"/>
              </w:rPr>
              <w:t>;</w:t>
            </w:r>
          </w:p>
          <w:p w:rsidR="001203EF" w:rsidRPr="00833AE4" w:rsidRDefault="001203EF" w:rsidP="00CF0664">
            <w:pPr>
              <w:pStyle w:val="ac"/>
              <w:widowControl w:val="0"/>
              <w:numPr>
                <w:ilvl w:val="0"/>
                <w:numId w:val="1"/>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z w:val="24"/>
                <w:szCs w:val="24"/>
                <w:lang w:val="uk-UA"/>
              </w:rPr>
              <w:t>Графічний додаток до рішення</w:t>
            </w:r>
            <w:r w:rsidRPr="00833AE4">
              <w:rPr>
                <w:rFonts w:ascii="Times New Roman" w:hAnsi="Times New Roman"/>
                <w:sz w:val="24"/>
                <w:szCs w:val="24"/>
                <w:lang w:val="uk-UA"/>
              </w:rPr>
              <w:t xml:space="preserve">, розроблений на актуальній </w:t>
            </w:r>
            <w:r w:rsidRPr="00833AE4">
              <w:rPr>
                <w:rFonts w:ascii="Times New Roman" w:hAnsi="Times New Roman"/>
                <w:spacing w:val="-2"/>
                <w:sz w:val="24"/>
                <w:szCs w:val="24"/>
                <w:lang w:val="uk-UA"/>
              </w:rPr>
              <w:t xml:space="preserve">топографо-геодезичній зйомці землевпорядною організацією </w:t>
            </w:r>
            <w:r w:rsidRPr="00833AE4">
              <w:rPr>
                <w:rFonts w:ascii="Times New Roman" w:hAnsi="Times New Roman"/>
                <w:iCs/>
                <w:spacing w:val="-2"/>
                <w:sz w:val="24"/>
                <w:szCs w:val="24"/>
                <w:lang w:val="uk-UA"/>
              </w:rPr>
              <w:t>(оригінал)</w:t>
            </w:r>
            <w:r w:rsidRPr="00833AE4">
              <w:rPr>
                <w:rFonts w:ascii="Times New Roman" w:hAnsi="Times New Roman"/>
                <w:sz w:val="24"/>
                <w:szCs w:val="24"/>
                <w:lang w:val="uk-UA"/>
              </w:rPr>
              <w:t>.</w:t>
            </w:r>
          </w:p>
          <w:p w:rsidR="001203EF" w:rsidRPr="00833AE4" w:rsidRDefault="001203EF" w:rsidP="000536CE">
            <w:pPr>
              <w:widowControl w:val="0"/>
              <w:shd w:val="clear" w:color="auto" w:fill="FFFFFF"/>
              <w:autoSpaceDE w:val="0"/>
              <w:spacing w:after="0" w:line="240" w:lineRule="auto"/>
              <w:jc w:val="both"/>
              <w:rPr>
                <w:rFonts w:ascii="Times New Roman" w:hAnsi="Times New Roman"/>
                <w:b/>
                <w:sz w:val="24"/>
                <w:szCs w:val="24"/>
                <w:lang w:val="uk-UA"/>
              </w:rPr>
            </w:pPr>
            <w:r w:rsidRPr="00833AE4">
              <w:rPr>
                <w:rFonts w:ascii="Times New Roman" w:hAnsi="Times New Roman"/>
                <w:sz w:val="24"/>
                <w:szCs w:val="24"/>
                <w:lang w:val="uk-UA"/>
              </w:rPr>
              <w:t>Якщо документи подаються уповноваженою особою,</w:t>
            </w:r>
            <w:r w:rsidRPr="00833AE4">
              <w:rPr>
                <w:rFonts w:ascii="Times New Roman" w:hAnsi="Times New Roman"/>
                <w:b/>
                <w:sz w:val="24"/>
                <w:szCs w:val="24"/>
                <w:lang w:val="uk-UA"/>
              </w:rPr>
              <w:t xml:space="preserve"> </w:t>
            </w:r>
            <w:r w:rsidRPr="00833AE4">
              <w:rPr>
                <w:rFonts w:ascii="Times New Roman" w:hAnsi="Times New Roman"/>
                <w:sz w:val="24"/>
                <w:szCs w:val="24"/>
                <w:lang w:val="uk-UA"/>
              </w:rPr>
              <w:t>додатково</w:t>
            </w:r>
            <w:r w:rsidRPr="00833AE4">
              <w:rPr>
                <w:rFonts w:ascii="Times New Roman" w:hAnsi="Times New Roman"/>
                <w:b/>
                <w:sz w:val="24"/>
                <w:szCs w:val="24"/>
                <w:lang w:val="uk-UA"/>
              </w:rPr>
              <w:t>:</w:t>
            </w:r>
          </w:p>
          <w:p w:rsidR="001203EF" w:rsidRPr="00833AE4" w:rsidRDefault="001203EF" w:rsidP="00CF0664">
            <w:pPr>
              <w:pStyle w:val="ac"/>
              <w:widowControl w:val="0"/>
              <w:numPr>
                <w:ilvl w:val="0"/>
                <w:numId w:val="4"/>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z w:val="24"/>
                <w:szCs w:val="24"/>
                <w:lang w:val="uk-UA"/>
              </w:rPr>
              <w:t xml:space="preserve">Довіреність </w:t>
            </w:r>
            <w:r w:rsidRPr="00833AE4">
              <w:rPr>
                <w:rFonts w:ascii="Times New Roman" w:hAnsi="Times New Roman"/>
                <w:sz w:val="24"/>
                <w:szCs w:val="24"/>
                <w:lang w:val="uk-UA"/>
              </w:rPr>
              <w:t xml:space="preserve">(оригінал та нотаріально посвідчена копія); </w:t>
            </w:r>
          </w:p>
          <w:p w:rsidR="001203EF" w:rsidRPr="00833AE4" w:rsidRDefault="001203EF" w:rsidP="00CF0664">
            <w:pPr>
              <w:pStyle w:val="ac"/>
              <w:widowControl w:val="0"/>
              <w:numPr>
                <w:ilvl w:val="0"/>
                <w:numId w:val="4"/>
              </w:numPr>
              <w:shd w:val="clear" w:color="auto" w:fill="FFFFFF"/>
              <w:autoSpaceDE w:val="0"/>
              <w:spacing w:after="0" w:line="240" w:lineRule="auto"/>
              <w:ind w:left="252" w:hanging="252"/>
              <w:jc w:val="both"/>
              <w:rPr>
                <w:rFonts w:ascii="Times New Roman" w:hAnsi="Times New Roman"/>
                <w:spacing w:val="-2"/>
                <w:sz w:val="24"/>
                <w:szCs w:val="24"/>
                <w:lang w:val="uk-UA"/>
              </w:rPr>
            </w:pPr>
            <w:r w:rsidRPr="00833AE4">
              <w:rPr>
                <w:rFonts w:ascii="Times New Roman" w:hAnsi="Times New Roman"/>
                <w:b/>
                <w:sz w:val="24"/>
                <w:szCs w:val="24"/>
                <w:lang w:val="uk-UA"/>
              </w:rPr>
              <w:t xml:space="preserve">Паспорт </w:t>
            </w:r>
            <w:r w:rsidRPr="00833AE4">
              <w:rPr>
                <w:rFonts w:ascii="Times New Roman" w:hAnsi="Times New Roman"/>
                <w:sz w:val="24"/>
                <w:szCs w:val="24"/>
                <w:lang w:val="uk-UA"/>
              </w:rPr>
              <w:t>громадянина України (уповноваженої особи) .</w:t>
            </w:r>
          </w:p>
        </w:tc>
      </w:tr>
      <w:tr w:rsidR="001203EF" w:rsidRPr="00833AE4" w:rsidTr="00DA1B8E">
        <w:tc>
          <w:tcPr>
            <w:tcW w:w="568"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jc w:val="both"/>
              <w:rPr>
                <w:rFonts w:ascii="Times New Roman" w:hAnsi="Times New Roman"/>
                <w:spacing w:val="5"/>
                <w:sz w:val="24"/>
                <w:szCs w:val="24"/>
                <w:lang w:val="uk-UA"/>
              </w:rPr>
            </w:pPr>
            <w:r w:rsidRPr="00833AE4">
              <w:rPr>
                <w:rFonts w:ascii="Times New Roman" w:hAnsi="Times New Roman"/>
                <w:spacing w:val="5"/>
                <w:sz w:val="24"/>
                <w:szCs w:val="24"/>
                <w:lang w:val="uk-UA"/>
              </w:rPr>
              <w:lastRenderedPageBreak/>
              <w:t xml:space="preserve">3. </w:t>
            </w:r>
          </w:p>
        </w:tc>
        <w:tc>
          <w:tcPr>
            <w:tcW w:w="2410"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rPr>
                <w:rFonts w:ascii="Times New Roman" w:hAnsi="Times New Roman"/>
                <w:spacing w:val="5"/>
                <w:sz w:val="24"/>
                <w:szCs w:val="24"/>
                <w:lang w:val="uk-UA"/>
              </w:rPr>
            </w:pPr>
            <w:r w:rsidRPr="00833AE4">
              <w:rPr>
                <w:rFonts w:ascii="Times New Roman" w:hAnsi="Times New Roman"/>
                <w:spacing w:val="5"/>
                <w:sz w:val="24"/>
                <w:szCs w:val="24"/>
                <w:lang w:val="uk-UA"/>
              </w:rPr>
              <w:t xml:space="preserve">Оплата </w:t>
            </w:r>
          </w:p>
        </w:tc>
        <w:tc>
          <w:tcPr>
            <w:tcW w:w="6946" w:type="dxa"/>
            <w:tcBorders>
              <w:top w:val="single" w:sz="4" w:space="0" w:color="000000"/>
              <w:left w:val="single" w:sz="4" w:space="0" w:color="000000"/>
              <w:bottom w:val="single" w:sz="4" w:space="0" w:color="000000"/>
              <w:right w:val="single" w:sz="4" w:space="0" w:color="000000"/>
            </w:tcBorders>
          </w:tcPr>
          <w:p w:rsidR="001203EF" w:rsidRPr="00833AE4" w:rsidRDefault="001203EF" w:rsidP="000536CE">
            <w:pPr>
              <w:snapToGrid w:val="0"/>
              <w:spacing w:after="0" w:line="240" w:lineRule="auto"/>
              <w:rPr>
                <w:rFonts w:ascii="Times New Roman" w:hAnsi="Times New Roman"/>
                <w:sz w:val="24"/>
                <w:szCs w:val="24"/>
                <w:lang w:val="uk-UA"/>
              </w:rPr>
            </w:pPr>
            <w:r w:rsidRPr="00833AE4">
              <w:rPr>
                <w:rFonts w:ascii="Times New Roman" w:hAnsi="Times New Roman"/>
                <w:sz w:val="24"/>
                <w:szCs w:val="24"/>
                <w:lang w:val="uk-UA"/>
              </w:rPr>
              <w:t>Безоплатно</w:t>
            </w:r>
          </w:p>
        </w:tc>
      </w:tr>
      <w:tr w:rsidR="001203EF" w:rsidRPr="00833AE4" w:rsidTr="00DA1B8E">
        <w:tc>
          <w:tcPr>
            <w:tcW w:w="568"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jc w:val="both"/>
              <w:rPr>
                <w:rFonts w:ascii="Times New Roman" w:hAnsi="Times New Roman"/>
                <w:spacing w:val="5"/>
                <w:sz w:val="24"/>
                <w:szCs w:val="24"/>
                <w:lang w:val="uk-UA"/>
              </w:rPr>
            </w:pPr>
            <w:r w:rsidRPr="00833AE4">
              <w:rPr>
                <w:rFonts w:ascii="Times New Roman" w:hAnsi="Times New Roman"/>
                <w:spacing w:val="5"/>
                <w:sz w:val="24"/>
                <w:szCs w:val="24"/>
                <w:lang w:val="uk-UA"/>
              </w:rPr>
              <w:t>4.</w:t>
            </w:r>
          </w:p>
        </w:tc>
        <w:tc>
          <w:tcPr>
            <w:tcW w:w="2410"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rPr>
                <w:rFonts w:ascii="Times New Roman" w:hAnsi="Times New Roman"/>
                <w:sz w:val="24"/>
                <w:szCs w:val="24"/>
                <w:lang w:val="uk-UA"/>
              </w:rPr>
            </w:pPr>
            <w:r w:rsidRPr="00833AE4">
              <w:rPr>
                <w:rFonts w:ascii="Times New Roman" w:hAnsi="Times New Roman"/>
                <w:sz w:val="24"/>
                <w:szCs w:val="24"/>
                <w:lang w:val="uk-UA"/>
              </w:rPr>
              <w:t>Результат надання послуги</w:t>
            </w:r>
          </w:p>
        </w:tc>
        <w:tc>
          <w:tcPr>
            <w:tcW w:w="6946" w:type="dxa"/>
            <w:tcBorders>
              <w:top w:val="single" w:sz="4" w:space="0" w:color="000000"/>
              <w:left w:val="single" w:sz="4" w:space="0" w:color="000000"/>
              <w:bottom w:val="single" w:sz="4" w:space="0" w:color="000000"/>
              <w:right w:val="single" w:sz="4" w:space="0" w:color="000000"/>
            </w:tcBorders>
          </w:tcPr>
          <w:p w:rsidR="001203EF" w:rsidRPr="00833AE4" w:rsidRDefault="001203EF" w:rsidP="004838BB">
            <w:pPr>
              <w:widowControl w:val="0"/>
              <w:shd w:val="clear" w:color="auto" w:fill="FFFFFF"/>
              <w:tabs>
                <w:tab w:val="left" w:pos="-2778"/>
              </w:tabs>
              <w:autoSpaceDE w:val="0"/>
              <w:snapToGrid w:val="0"/>
              <w:spacing w:after="0" w:line="240" w:lineRule="auto"/>
              <w:rPr>
                <w:rFonts w:ascii="Times New Roman" w:hAnsi="Times New Roman"/>
                <w:sz w:val="24"/>
                <w:szCs w:val="24"/>
                <w:lang w:val="uk-UA"/>
              </w:rPr>
            </w:pPr>
            <w:r w:rsidRPr="00833AE4">
              <w:rPr>
                <w:rStyle w:val="rvts0"/>
                <w:rFonts w:ascii="Times New Roman" w:hAnsi="Times New Roman"/>
                <w:sz w:val="24"/>
                <w:szCs w:val="24"/>
                <w:lang w:val="uk-UA"/>
              </w:rPr>
              <w:t xml:space="preserve">Рішення </w:t>
            </w:r>
            <w:r w:rsidR="004838BB">
              <w:rPr>
                <w:rStyle w:val="rvts0"/>
                <w:rFonts w:ascii="Times New Roman" w:hAnsi="Times New Roman"/>
                <w:sz w:val="24"/>
                <w:szCs w:val="24"/>
                <w:lang w:val="uk-UA"/>
              </w:rPr>
              <w:t>сільськ</w:t>
            </w:r>
            <w:r w:rsidRPr="00833AE4">
              <w:rPr>
                <w:rStyle w:val="rvts0"/>
                <w:rFonts w:ascii="Times New Roman" w:hAnsi="Times New Roman"/>
                <w:sz w:val="24"/>
                <w:szCs w:val="24"/>
                <w:lang w:val="uk-UA"/>
              </w:rPr>
              <w:t xml:space="preserve">ої ради про продаж земельної ділянки </w:t>
            </w:r>
          </w:p>
        </w:tc>
      </w:tr>
      <w:tr w:rsidR="001203EF" w:rsidRPr="00833AE4" w:rsidTr="00DA1B8E">
        <w:tc>
          <w:tcPr>
            <w:tcW w:w="568"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jc w:val="both"/>
              <w:rPr>
                <w:rFonts w:ascii="Times New Roman" w:hAnsi="Times New Roman"/>
                <w:spacing w:val="5"/>
                <w:sz w:val="24"/>
                <w:szCs w:val="24"/>
                <w:lang w:val="uk-UA"/>
              </w:rPr>
            </w:pPr>
            <w:r w:rsidRPr="00833AE4">
              <w:rPr>
                <w:rFonts w:ascii="Times New Roman" w:hAnsi="Times New Roman"/>
                <w:spacing w:val="5"/>
                <w:sz w:val="24"/>
                <w:szCs w:val="24"/>
                <w:lang w:val="uk-UA"/>
              </w:rPr>
              <w:t xml:space="preserve">5. </w:t>
            </w:r>
          </w:p>
        </w:tc>
        <w:tc>
          <w:tcPr>
            <w:tcW w:w="2410"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rPr>
                <w:rFonts w:ascii="Times New Roman" w:hAnsi="Times New Roman"/>
                <w:spacing w:val="-4"/>
                <w:sz w:val="24"/>
                <w:szCs w:val="24"/>
                <w:lang w:val="uk-UA"/>
              </w:rPr>
            </w:pPr>
            <w:r w:rsidRPr="00833AE4">
              <w:rPr>
                <w:rFonts w:ascii="Times New Roman" w:hAnsi="Times New Roman"/>
                <w:spacing w:val="-4"/>
                <w:sz w:val="24"/>
                <w:szCs w:val="24"/>
                <w:lang w:val="uk-UA"/>
              </w:rPr>
              <w:t xml:space="preserve">Строк надання послуги </w:t>
            </w:r>
          </w:p>
        </w:tc>
        <w:tc>
          <w:tcPr>
            <w:tcW w:w="6946" w:type="dxa"/>
            <w:tcBorders>
              <w:top w:val="single" w:sz="4" w:space="0" w:color="000000"/>
              <w:left w:val="single" w:sz="4" w:space="0" w:color="000000"/>
              <w:bottom w:val="single" w:sz="4" w:space="0" w:color="000000"/>
              <w:right w:val="single" w:sz="4" w:space="0" w:color="000000"/>
            </w:tcBorders>
          </w:tcPr>
          <w:p w:rsidR="001203EF" w:rsidRPr="00833AE4" w:rsidRDefault="001203EF" w:rsidP="004838BB">
            <w:pPr>
              <w:widowControl w:val="0"/>
              <w:shd w:val="clear" w:color="auto" w:fill="FFFFFF"/>
              <w:tabs>
                <w:tab w:val="left" w:pos="1282"/>
              </w:tabs>
              <w:autoSpaceDE w:val="0"/>
              <w:spacing w:before="14" w:after="0" w:line="240" w:lineRule="auto"/>
              <w:jc w:val="both"/>
              <w:rPr>
                <w:rFonts w:ascii="Times New Roman" w:hAnsi="Times New Roman"/>
                <w:spacing w:val="-2"/>
                <w:sz w:val="24"/>
                <w:szCs w:val="24"/>
                <w:lang w:val="uk-UA"/>
              </w:rPr>
            </w:pPr>
            <w:r w:rsidRPr="00833AE4">
              <w:rPr>
                <w:rFonts w:ascii="Times New Roman" w:hAnsi="Times New Roman"/>
                <w:spacing w:val="-2"/>
                <w:sz w:val="24"/>
                <w:szCs w:val="24"/>
                <w:lang w:val="uk-UA"/>
              </w:rPr>
              <w:t xml:space="preserve">1 місяць (та враховуючи строк на проведення найближчого засідання </w:t>
            </w:r>
            <w:r w:rsidR="004838BB">
              <w:rPr>
                <w:rFonts w:ascii="Times New Roman" w:hAnsi="Times New Roman"/>
                <w:spacing w:val="-2"/>
                <w:sz w:val="24"/>
                <w:szCs w:val="24"/>
                <w:lang w:val="uk-UA"/>
              </w:rPr>
              <w:t>сільськ</w:t>
            </w:r>
            <w:bookmarkStart w:id="1" w:name="_GoBack"/>
            <w:bookmarkEnd w:id="1"/>
            <w:r w:rsidRPr="00833AE4">
              <w:rPr>
                <w:rFonts w:ascii="Times New Roman" w:hAnsi="Times New Roman"/>
                <w:spacing w:val="-2"/>
                <w:sz w:val="24"/>
                <w:szCs w:val="24"/>
                <w:lang w:val="uk-UA"/>
              </w:rPr>
              <w:t>ої ради).</w:t>
            </w:r>
          </w:p>
        </w:tc>
      </w:tr>
      <w:tr w:rsidR="001203EF" w:rsidRPr="00833AE4" w:rsidTr="00DA1B8E">
        <w:tc>
          <w:tcPr>
            <w:tcW w:w="568"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jc w:val="both"/>
              <w:rPr>
                <w:rFonts w:ascii="Times New Roman" w:hAnsi="Times New Roman"/>
                <w:spacing w:val="5"/>
                <w:sz w:val="24"/>
                <w:szCs w:val="24"/>
                <w:lang w:val="uk-UA"/>
              </w:rPr>
            </w:pPr>
            <w:r w:rsidRPr="00833AE4">
              <w:rPr>
                <w:rFonts w:ascii="Times New Roman" w:hAnsi="Times New Roman"/>
                <w:spacing w:val="5"/>
                <w:sz w:val="24"/>
                <w:szCs w:val="24"/>
                <w:lang w:val="uk-UA"/>
              </w:rPr>
              <w:t>6.</w:t>
            </w:r>
          </w:p>
        </w:tc>
        <w:tc>
          <w:tcPr>
            <w:tcW w:w="2410"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rPr>
                <w:rFonts w:ascii="Times New Roman" w:hAnsi="Times New Roman"/>
                <w:sz w:val="24"/>
                <w:szCs w:val="24"/>
                <w:lang w:val="uk-UA"/>
              </w:rPr>
            </w:pPr>
            <w:r w:rsidRPr="00833AE4">
              <w:rPr>
                <w:rFonts w:ascii="Times New Roman" w:hAnsi="Times New Roman"/>
                <w:sz w:val="24"/>
                <w:szCs w:val="24"/>
                <w:lang w:val="uk-UA"/>
              </w:rPr>
              <w:t>Спосіб отримання відповіді (результату)</w:t>
            </w:r>
          </w:p>
        </w:tc>
        <w:tc>
          <w:tcPr>
            <w:tcW w:w="6946" w:type="dxa"/>
            <w:tcBorders>
              <w:top w:val="single" w:sz="4" w:space="0" w:color="000000"/>
              <w:left w:val="single" w:sz="4" w:space="0" w:color="000000"/>
              <w:bottom w:val="single" w:sz="4" w:space="0" w:color="000000"/>
              <w:right w:val="single" w:sz="4" w:space="0" w:color="000000"/>
            </w:tcBorders>
          </w:tcPr>
          <w:p w:rsidR="001203EF" w:rsidRPr="00833AE4" w:rsidRDefault="001203EF" w:rsidP="00CF0664">
            <w:pPr>
              <w:pStyle w:val="ac"/>
              <w:numPr>
                <w:ilvl w:val="0"/>
                <w:numId w:val="2"/>
              </w:numPr>
              <w:tabs>
                <w:tab w:val="left" w:pos="368"/>
              </w:tabs>
              <w:spacing w:after="0" w:line="240" w:lineRule="auto"/>
              <w:ind w:left="0" w:firstLine="0"/>
              <w:jc w:val="both"/>
              <w:rPr>
                <w:rFonts w:ascii="Times New Roman" w:hAnsi="Times New Roman"/>
                <w:sz w:val="24"/>
                <w:szCs w:val="24"/>
                <w:lang w:val="uk-UA"/>
              </w:rPr>
            </w:pPr>
            <w:r w:rsidRPr="00833AE4">
              <w:rPr>
                <w:rFonts w:ascii="Times New Roman" w:hAnsi="Times New Roman"/>
                <w:sz w:val="24"/>
                <w:szCs w:val="24"/>
                <w:lang w:val="uk-UA"/>
              </w:rPr>
              <w:t>Особисто в тому числі через представника за довіреністю (з посвідченням особи).</w:t>
            </w:r>
          </w:p>
          <w:p w:rsidR="001203EF" w:rsidRPr="00833AE4" w:rsidRDefault="001203EF" w:rsidP="00CF0664">
            <w:pPr>
              <w:pStyle w:val="ac"/>
              <w:numPr>
                <w:ilvl w:val="0"/>
                <w:numId w:val="2"/>
              </w:numPr>
              <w:tabs>
                <w:tab w:val="left" w:pos="368"/>
              </w:tabs>
              <w:spacing w:after="0" w:line="240" w:lineRule="auto"/>
              <w:ind w:left="0" w:firstLine="0"/>
              <w:jc w:val="both"/>
              <w:rPr>
                <w:rFonts w:ascii="Times New Roman" w:hAnsi="Times New Roman"/>
                <w:sz w:val="24"/>
                <w:szCs w:val="24"/>
                <w:lang w:val="uk-UA"/>
              </w:rPr>
            </w:pPr>
            <w:r w:rsidRPr="00833AE4">
              <w:rPr>
                <w:rFonts w:ascii="Times New Roman" w:hAnsi="Times New Roman"/>
                <w:sz w:val="24"/>
                <w:szCs w:val="24"/>
                <w:lang w:val="uk-UA"/>
              </w:rPr>
              <w:t>Поштою.</w:t>
            </w:r>
          </w:p>
        </w:tc>
      </w:tr>
      <w:tr w:rsidR="001203EF" w:rsidRPr="00833AE4" w:rsidTr="00DA1B8E">
        <w:tc>
          <w:tcPr>
            <w:tcW w:w="568"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jc w:val="both"/>
              <w:rPr>
                <w:rFonts w:ascii="Times New Roman" w:hAnsi="Times New Roman"/>
                <w:spacing w:val="5"/>
                <w:sz w:val="24"/>
                <w:szCs w:val="24"/>
                <w:lang w:val="uk-UA"/>
              </w:rPr>
            </w:pPr>
            <w:r w:rsidRPr="00833AE4">
              <w:rPr>
                <w:rFonts w:ascii="Times New Roman" w:hAnsi="Times New Roman"/>
                <w:spacing w:val="5"/>
                <w:sz w:val="24"/>
                <w:szCs w:val="24"/>
                <w:lang w:val="uk-UA"/>
              </w:rPr>
              <w:t>7.</w:t>
            </w:r>
          </w:p>
        </w:tc>
        <w:tc>
          <w:tcPr>
            <w:tcW w:w="2410" w:type="dxa"/>
            <w:tcBorders>
              <w:top w:val="single" w:sz="4" w:space="0" w:color="000000"/>
              <w:left w:val="single" w:sz="4" w:space="0" w:color="000000"/>
              <w:bottom w:val="single" w:sz="4" w:space="0" w:color="000000"/>
            </w:tcBorders>
          </w:tcPr>
          <w:p w:rsidR="001203EF" w:rsidRPr="00833AE4" w:rsidRDefault="001203EF" w:rsidP="000536CE">
            <w:pPr>
              <w:snapToGrid w:val="0"/>
              <w:spacing w:after="0" w:line="240" w:lineRule="auto"/>
              <w:rPr>
                <w:rFonts w:ascii="Times New Roman" w:hAnsi="Times New Roman"/>
                <w:spacing w:val="5"/>
                <w:sz w:val="24"/>
                <w:szCs w:val="24"/>
                <w:lang w:val="uk-UA"/>
              </w:rPr>
            </w:pPr>
            <w:r w:rsidRPr="00833AE4">
              <w:rPr>
                <w:rFonts w:ascii="Times New Roman" w:hAnsi="Times New Roman"/>
                <w:spacing w:val="5"/>
                <w:sz w:val="24"/>
                <w:szCs w:val="24"/>
                <w:lang w:val="uk-UA"/>
              </w:rPr>
              <w:t>Акти законодавства щодо надання послуги</w:t>
            </w:r>
          </w:p>
        </w:tc>
        <w:tc>
          <w:tcPr>
            <w:tcW w:w="6946" w:type="dxa"/>
            <w:tcBorders>
              <w:top w:val="single" w:sz="4" w:space="0" w:color="000000"/>
              <w:left w:val="single" w:sz="4" w:space="0" w:color="000000"/>
              <w:bottom w:val="single" w:sz="4" w:space="0" w:color="000000"/>
              <w:right w:val="single" w:sz="4" w:space="0" w:color="000000"/>
            </w:tcBorders>
          </w:tcPr>
          <w:p w:rsidR="001203EF" w:rsidRPr="00833AE4" w:rsidRDefault="001203EF" w:rsidP="00CF0664">
            <w:pPr>
              <w:pStyle w:val="ac"/>
              <w:numPr>
                <w:ilvl w:val="0"/>
                <w:numId w:val="3"/>
              </w:numPr>
              <w:tabs>
                <w:tab w:val="left" w:pos="368"/>
              </w:tabs>
              <w:spacing w:after="0" w:line="240" w:lineRule="auto"/>
              <w:ind w:left="0" w:firstLine="0"/>
              <w:rPr>
                <w:rFonts w:ascii="Times New Roman" w:hAnsi="Times New Roman"/>
                <w:sz w:val="24"/>
                <w:szCs w:val="24"/>
                <w:lang w:val="uk-UA"/>
              </w:rPr>
            </w:pPr>
            <w:r w:rsidRPr="00833AE4">
              <w:rPr>
                <w:rFonts w:ascii="Times New Roman" w:hAnsi="Times New Roman"/>
                <w:sz w:val="24"/>
                <w:szCs w:val="24"/>
                <w:lang w:val="uk-UA"/>
              </w:rPr>
              <w:t>Закон України «Про місцеве самоврядування в Україні» (</w:t>
            </w:r>
            <w:r w:rsidRPr="00CD41B6">
              <w:rPr>
                <w:rFonts w:ascii="Times New Roman" w:eastAsia="SimSun" w:hAnsi="Times New Roman"/>
                <w:sz w:val="24"/>
                <w:szCs w:val="24"/>
                <w:lang w:val="uk-UA"/>
              </w:rPr>
              <w:t>ст. 26);</w:t>
            </w:r>
          </w:p>
          <w:p w:rsidR="001203EF" w:rsidRPr="00833AE4" w:rsidRDefault="001203EF" w:rsidP="00CF0664">
            <w:pPr>
              <w:pStyle w:val="ac"/>
              <w:numPr>
                <w:ilvl w:val="0"/>
                <w:numId w:val="3"/>
              </w:numPr>
              <w:tabs>
                <w:tab w:val="left" w:pos="368"/>
              </w:tabs>
              <w:spacing w:after="0" w:line="240" w:lineRule="auto"/>
              <w:ind w:left="0" w:firstLine="0"/>
              <w:rPr>
                <w:rFonts w:ascii="Times New Roman" w:hAnsi="Times New Roman"/>
                <w:sz w:val="24"/>
                <w:szCs w:val="24"/>
                <w:lang w:val="uk-UA"/>
              </w:rPr>
            </w:pPr>
            <w:r w:rsidRPr="00CD41B6">
              <w:rPr>
                <w:rFonts w:ascii="Times New Roman" w:eastAsia="SimSun" w:hAnsi="Times New Roman"/>
                <w:sz w:val="24"/>
                <w:szCs w:val="24"/>
                <w:lang w:val="uk-UA"/>
              </w:rPr>
              <w:t xml:space="preserve">Земельний кодекс України (ст. </w:t>
            </w:r>
            <w:r w:rsidRPr="00833AE4">
              <w:rPr>
                <w:rFonts w:ascii="Times New Roman" w:hAnsi="Times New Roman"/>
                <w:sz w:val="24"/>
                <w:szCs w:val="24"/>
                <w:lang w:val="uk-UA"/>
              </w:rPr>
              <w:t>12, 81, 127, 128);</w:t>
            </w:r>
          </w:p>
          <w:p w:rsidR="001203EF" w:rsidRPr="00833AE4" w:rsidRDefault="001203EF" w:rsidP="00CF0664">
            <w:pPr>
              <w:pStyle w:val="ac"/>
              <w:numPr>
                <w:ilvl w:val="0"/>
                <w:numId w:val="3"/>
              </w:numPr>
              <w:tabs>
                <w:tab w:val="left" w:pos="368"/>
              </w:tabs>
              <w:spacing w:after="0" w:line="240" w:lineRule="auto"/>
              <w:ind w:left="0" w:firstLine="0"/>
              <w:rPr>
                <w:rFonts w:ascii="Times New Roman" w:hAnsi="Times New Roman"/>
                <w:sz w:val="24"/>
                <w:szCs w:val="24"/>
                <w:lang w:val="uk-UA"/>
              </w:rPr>
            </w:pPr>
            <w:r w:rsidRPr="00CD41B6">
              <w:rPr>
                <w:rFonts w:ascii="Times New Roman" w:eastAsia="SimSun" w:hAnsi="Times New Roman"/>
                <w:sz w:val="24"/>
                <w:szCs w:val="24"/>
                <w:lang w:val="uk-UA"/>
              </w:rPr>
              <w:t>Закон України  «Про землеустрій»</w:t>
            </w:r>
            <w:r w:rsidRPr="00833AE4">
              <w:rPr>
                <w:rFonts w:ascii="Times New Roman" w:hAnsi="Times New Roman"/>
                <w:sz w:val="24"/>
                <w:szCs w:val="24"/>
                <w:lang w:val="uk-UA"/>
              </w:rPr>
              <w:t xml:space="preserve"> </w:t>
            </w:r>
            <w:r w:rsidRPr="00CD41B6">
              <w:rPr>
                <w:rFonts w:ascii="Times New Roman" w:eastAsia="SimSun" w:hAnsi="Times New Roman"/>
                <w:sz w:val="24"/>
                <w:szCs w:val="24"/>
                <w:lang w:val="uk-UA"/>
              </w:rPr>
              <w:t xml:space="preserve"> (ст. 19, 22, 50);</w:t>
            </w:r>
          </w:p>
          <w:p w:rsidR="001203EF" w:rsidRPr="00833AE4" w:rsidRDefault="001203EF" w:rsidP="00CF0664">
            <w:pPr>
              <w:pStyle w:val="ac"/>
              <w:numPr>
                <w:ilvl w:val="0"/>
                <w:numId w:val="3"/>
              </w:numPr>
              <w:tabs>
                <w:tab w:val="left" w:pos="368"/>
              </w:tabs>
              <w:spacing w:after="0" w:line="240" w:lineRule="auto"/>
              <w:ind w:left="0" w:firstLine="0"/>
              <w:rPr>
                <w:rFonts w:ascii="Times New Roman" w:hAnsi="Times New Roman"/>
                <w:sz w:val="24"/>
                <w:szCs w:val="24"/>
                <w:lang w:val="uk-UA"/>
              </w:rPr>
            </w:pPr>
            <w:r w:rsidRPr="00CD41B6">
              <w:rPr>
                <w:rFonts w:ascii="Times New Roman" w:eastAsia="SimSun" w:hAnsi="Times New Roman"/>
                <w:sz w:val="24"/>
                <w:szCs w:val="24"/>
                <w:lang w:val="uk-UA"/>
              </w:rPr>
              <w:t>Закон України «Про оцінку земель» (ст. 13, 21, 23).</w:t>
            </w:r>
          </w:p>
        </w:tc>
      </w:tr>
    </w:tbl>
    <w:p w:rsidR="001203EF" w:rsidRPr="00D90E7D" w:rsidRDefault="001203EF" w:rsidP="00CF0664">
      <w:pPr>
        <w:spacing w:after="0"/>
        <w:jc w:val="both"/>
        <w:rPr>
          <w:rFonts w:ascii="Times New Roman" w:hAnsi="Times New Roman"/>
          <w:b/>
          <w:lang w:val="uk-UA"/>
        </w:rPr>
      </w:pPr>
    </w:p>
    <w:p w:rsidR="001203EF" w:rsidRPr="00591893" w:rsidRDefault="001203EF" w:rsidP="00CF0664">
      <w:pPr>
        <w:spacing w:after="0"/>
        <w:jc w:val="both"/>
        <w:rPr>
          <w:rFonts w:ascii="Times New Roman" w:hAnsi="Times New Roman"/>
          <w:i/>
          <w:lang w:val="uk-UA"/>
        </w:rPr>
      </w:pPr>
      <w:bookmarkStart w:id="2" w:name="_Hlk4985776"/>
      <w:r w:rsidRPr="00591893">
        <w:rPr>
          <w:rFonts w:ascii="Times New Roman" w:hAnsi="Times New Roman"/>
          <w:i/>
          <w:lang w:val="uk-UA"/>
        </w:rPr>
        <w:t>* Формується посадовою особою селищної ради самостійно після отримання доступу до Єдиного державного реєстру юридичних осіб, фізичних осіб - підприємців та громадських формувань;</w:t>
      </w:r>
    </w:p>
    <w:bookmarkEnd w:id="2"/>
    <w:p w:rsidR="001203EF" w:rsidRPr="00D90E7D" w:rsidRDefault="001203EF" w:rsidP="00CF0664">
      <w:pPr>
        <w:spacing w:after="0"/>
        <w:jc w:val="both"/>
        <w:rPr>
          <w:rFonts w:ascii="Times New Roman" w:hAnsi="Times New Roman"/>
          <w:i/>
          <w:lang w:val="uk-UA"/>
        </w:rPr>
      </w:pPr>
      <w:r w:rsidRPr="00591893">
        <w:rPr>
          <w:rFonts w:ascii="Times New Roman" w:hAnsi="Times New Roman"/>
          <w:i/>
          <w:lang w:val="uk-UA"/>
        </w:rPr>
        <w:t xml:space="preserve">** З моменту отримання доступу до Державного земельного кадастру витяг з ДЗК про земельну ділянку може формуватися самостійно спеціалістом </w:t>
      </w:r>
      <w:r>
        <w:rPr>
          <w:rFonts w:ascii="Times New Roman" w:hAnsi="Times New Roman"/>
          <w:i/>
          <w:lang w:val="uk-UA"/>
        </w:rPr>
        <w:t>сільської</w:t>
      </w:r>
      <w:r w:rsidRPr="00591893">
        <w:rPr>
          <w:rFonts w:ascii="Times New Roman" w:hAnsi="Times New Roman"/>
          <w:i/>
          <w:lang w:val="uk-UA"/>
        </w:rPr>
        <w:t xml:space="preserve"> ради.</w:t>
      </w:r>
      <w:r w:rsidRPr="00D90E7D">
        <w:rPr>
          <w:rFonts w:ascii="Times New Roman" w:hAnsi="Times New Roman"/>
          <w:i/>
          <w:lang w:val="uk-UA"/>
        </w:rPr>
        <w:t xml:space="preserve"> </w:t>
      </w:r>
    </w:p>
    <w:p w:rsidR="001203EF" w:rsidRPr="00CF0664" w:rsidRDefault="001203EF" w:rsidP="00CF0664">
      <w:pPr>
        <w:spacing w:after="0"/>
        <w:rPr>
          <w:rFonts w:ascii="Times New Roman" w:hAnsi="Times New Roman"/>
          <w:b/>
          <w:lang w:val="uk-UA"/>
        </w:rPr>
      </w:pPr>
    </w:p>
    <w:sectPr w:rsidR="001203EF" w:rsidRPr="00CF0664" w:rsidSect="00B51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1474"/>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15:restartNumberingAfterBreak="0">
    <w:nsid w:val="0F310525"/>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15:restartNumberingAfterBreak="0">
    <w:nsid w:val="55317DE0"/>
    <w:multiLevelType w:val="hybridMultilevel"/>
    <w:tmpl w:val="7D1C01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3586574"/>
    <w:multiLevelType w:val="multilevel"/>
    <w:tmpl w:val="79960668"/>
    <w:lvl w:ilvl="0">
      <w:start w:val="1"/>
      <w:numFmt w:val="decimal"/>
      <w:lvlText w:val="%1."/>
      <w:lvlJc w:val="left"/>
      <w:pPr>
        <w:ind w:left="720" w:hanging="360"/>
      </w:pPr>
      <w:rPr>
        <w:rFonts w:cs="Times New Roman" w:hint="default"/>
        <w:b w:val="0"/>
        <w:i w:val="0"/>
        <w:color w:val="000000"/>
      </w:rPr>
    </w:lvl>
    <w:lvl w:ilvl="1">
      <w:start w:val="1"/>
      <w:numFmt w:val="decimal"/>
      <w:lvlText w:val="%2."/>
      <w:lvlJc w:val="left"/>
      <w:pPr>
        <w:ind w:left="1440" w:hanging="360"/>
      </w:pPr>
      <w:rPr>
        <w:rFonts w:cs="Times New Roman" w:hint="default"/>
        <w:b w:val="0"/>
        <w:i w:val="0"/>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664"/>
    <w:rsid w:val="000536CE"/>
    <w:rsid w:val="000A2332"/>
    <w:rsid w:val="001203EF"/>
    <w:rsid w:val="0019327E"/>
    <w:rsid w:val="001B535A"/>
    <w:rsid w:val="00334E5B"/>
    <w:rsid w:val="003E0FF7"/>
    <w:rsid w:val="00476060"/>
    <w:rsid w:val="004838BB"/>
    <w:rsid w:val="00493FC8"/>
    <w:rsid w:val="00547B77"/>
    <w:rsid w:val="00572BBF"/>
    <w:rsid w:val="00591893"/>
    <w:rsid w:val="005F5100"/>
    <w:rsid w:val="006000FB"/>
    <w:rsid w:val="00610934"/>
    <w:rsid w:val="00692321"/>
    <w:rsid w:val="007012F6"/>
    <w:rsid w:val="007D2DFC"/>
    <w:rsid w:val="00833AE4"/>
    <w:rsid w:val="008B0740"/>
    <w:rsid w:val="00946AC1"/>
    <w:rsid w:val="00997DA9"/>
    <w:rsid w:val="00A6696A"/>
    <w:rsid w:val="00A754E4"/>
    <w:rsid w:val="00B511B8"/>
    <w:rsid w:val="00B71991"/>
    <w:rsid w:val="00CD41B6"/>
    <w:rsid w:val="00CE4E99"/>
    <w:rsid w:val="00CF0664"/>
    <w:rsid w:val="00D90E7D"/>
    <w:rsid w:val="00DA1B8E"/>
    <w:rsid w:val="00DC3FFF"/>
    <w:rsid w:val="00E469FB"/>
    <w:rsid w:val="00E92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A4524"/>
  <w15:docId w15:val="{E35D34F4-D4A7-461C-966C-B8E21C45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64"/>
    <w:pPr>
      <w:spacing w:after="160" w:line="259" w:lineRule="auto"/>
    </w:pPr>
    <w:rPr>
      <w:rFonts w:ascii="Calibri" w:hAnsi="Calibri"/>
      <w:sz w:val="22"/>
      <w:szCs w:val="22"/>
      <w:lang w:eastAsia="en-US"/>
    </w:rPr>
  </w:style>
  <w:style w:type="paragraph" w:styleId="1">
    <w:name w:val="heading 1"/>
    <w:basedOn w:val="a"/>
    <w:next w:val="a"/>
    <w:link w:val="10"/>
    <w:uiPriority w:val="99"/>
    <w:qFormat/>
    <w:rsid w:val="00572BBF"/>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9"/>
    <w:qFormat/>
    <w:rsid w:val="00572BBF"/>
    <w:pPr>
      <w:pBdr>
        <w:bottom w:val="single" w:sz="4" w:space="1" w:color="622423"/>
      </w:pBdr>
      <w:spacing w:before="400"/>
      <w:jc w:val="center"/>
      <w:outlineLvl w:val="1"/>
    </w:pPr>
    <w:rPr>
      <w:caps/>
      <w:color w:val="632423"/>
      <w:spacing w:val="15"/>
      <w:sz w:val="24"/>
      <w:szCs w:val="24"/>
    </w:rPr>
  </w:style>
  <w:style w:type="paragraph" w:styleId="3">
    <w:name w:val="heading 3"/>
    <w:basedOn w:val="a"/>
    <w:next w:val="a"/>
    <w:link w:val="30"/>
    <w:uiPriority w:val="99"/>
    <w:qFormat/>
    <w:rsid w:val="00572BBF"/>
    <w:pPr>
      <w:pBdr>
        <w:top w:val="dotted" w:sz="4" w:space="1" w:color="622423"/>
        <w:bottom w:val="dotted" w:sz="4" w:space="1" w:color="622423"/>
      </w:pBdr>
      <w:spacing w:before="300"/>
      <w:jc w:val="center"/>
      <w:outlineLvl w:val="2"/>
    </w:pPr>
    <w:rPr>
      <w:caps/>
      <w:color w:val="622423"/>
      <w:sz w:val="24"/>
      <w:szCs w:val="24"/>
    </w:rPr>
  </w:style>
  <w:style w:type="paragraph" w:styleId="4">
    <w:name w:val="heading 4"/>
    <w:basedOn w:val="a"/>
    <w:next w:val="a"/>
    <w:link w:val="40"/>
    <w:uiPriority w:val="99"/>
    <w:qFormat/>
    <w:rsid w:val="00572BBF"/>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9"/>
    <w:qFormat/>
    <w:rsid w:val="00572BBF"/>
    <w:pPr>
      <w:spacing w:before="320" w:after="120"/>
      <w:jc w:val="center"/>
      <w:outlineLvl w:val="4"/>
    </w:pPr>
    <w:rPr>
      <w:caps/>
      <w:color w:val="622423"/>
      <w:spacing w:val="10"/>
    </w:rPr>
  </w:style>
  <w:style w:type="paragraph" w:styleId="6">
    <w:name w:val="heading 6"/>
    <w:basedOn w:val="a"/>
    <w:next w:val="a"/>
    <w:link w:val="60"/>
    <w:uiPriority w:val="99"/>
    <w:qFormat/>
    <w:rsid w:val="00572BBF"/>
    <w:pPr>
      <w:spacing w:after="120"/>
      <w:jc w:val="center"/>
      <w:outlineLvl w:val="5"/>
    </w:pPr>
    <w:rPr>
      <w:caps/>
      <w:color w:val="943634"/>
      <w:spacing w:val="10"/>
    </w:rPr>
  </w:style>
  <w:style w:type="paragraph" w:styleId="7">
    <w:name w:val="heading 7"/>
    <w:basedOn w:val="a"/>
    <w:next w:val="a"/>
    <w:link w:val="70"/>
    <w:uiPriority w:val="99"/>
    <w:qFormat/>
    <w:rsid w:val="00572BBF"/>
    <w:pPr>
      <w:spacing w:after="120"/>
      <w:jc w:val="center"/>
      <w:outlineLvl w:val="6"/>
    </w:pPr>
    <w:rPr>
      <w:i/>
      <w:iCs/>
      <w:caps/>
      <w:color w:val="943634"/>
      <w:spacing w:val="10"/>
    </w:rPr>
  </w:style>
  <w:style w:type="paragraph" w:styleId="8">
    <w:name w:val="heading 8"/>
    <w:basedOn w:val="a"/>
    <w:next w:val="a"/>
    <w:link w:val="80"/>
    <w:uiPriority w:val="99"/>
    <w:qFormat/>
    <w:rsid w:val="00572BBF"/>
    <w:pPr>
      <w:spacing w:after="120"/>
      <w:jc w:val="center"/>
      <w:outlineLvl w:val="7"/>
    </w:pPr>
    <w:rPr>
      <w:caps/>
      <w:spacing w:val="10"/>
      <w:sz w:val="20"/>
      <w:szCs w:val="20"/>
    </w:rPr>
  </w:style>
  <w:style w:type="paragraph" w:styleId="9">
    <w:name w:val="heading 9"/>
    <w:basedOn w:val="a"/>
    <w:next w:val="a"/>
    <w:link w:val="90"/>
    <w:uiPriority w:val="99"/>
    <w:qFormat/>
    <w:rsid w:val="00572BB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2BBF"/>
    <w:rPr>
      <w:rFonts w:eastAsia="Times New Roman" w:cs="Times New Roman"/>
      <w:caps/>
      <w:color w:val="632423"/>
      <w:spacing w:val="20"/>
      <w:sz w:val="28"/>
      <w:szCs w:val="28"/>
    </w:rPr>
  </w:style>
  <w:style w:type="character" w:customStyle="1" w:styleId="20">
    <w:name w:val="Заголовок 2 Знак"/>
    <w:link w:val="2"/>
    <w:uiPriority w:val="99"/>
    <w:semiHidden/>
    <w:locked/>
    <w:rsid w:val="00572BBF"/>
    <w:rPr>
      <w:rFonts w:cs="Times New Roman"/>
      <w:caps/>
      <w:color w:val="632423"/>
      <w:spacing w:val="15"/>
      <w:sz w:val="24"/>
      <w:szCs w:val="24"/>
    </w:rPr>
  </w:style>
  <w:style w:type="character" w:customStyle="1" w:styleId="30">
    <w:name w:val="Заголовок 3 Знак"/>
    <w:link w:val="3"/>
    <w:uiPriority w:val="99"/>
    <w:semiHidden/>
    <w:locked/>
    <w:rsid w:val="00572BBF"/>
    <w:rPr>
      <w:rFonts w:eastAsia="Times New Roman" w:cs="Times New Roman"/>
      <w:caps/>
      <w:color w:val="622423"/>
      <w:sz w:val="24"/>
      <w:szCs w:val="24"/>
    </w:rPr>
  </w:style>
  <w:style w:type="character" w:customStyle="1" w:styleId="40">
    <w:name w:val="Заголовок 4 Знак"/>
    <w:link w:val="4"/>
    <w:uiPriority w:val="99"/>
    <w:semiHidden/>
    <w:locked/>
    <w:rsid w:val="00572BBF"/>
    <w:rPr>
      <w:rFonts w:eastAsia="Times New Roman" w:cs="Times New Roman"/>
      <w:caps/>
      <w:color w:val="622423"/>
      <w:spacing w:val="10"/>
    </w:rPr>
  </w:style>
  <w:style w:type="character" w:customStyle="1" w:styleId="50">
    <w:name w:val="Заголовок 5 Знак"/>
    <w:link w:val="5"/>
    <w:uiPriority w:val="99"/>
    <w:semiHidden/>
    <w:locked/>
    <w:rsid w:val="00572BBF"/>
    <w:rPr>
      <w:rFonts w:eastAsia="Times New Roman" w:cs="Times New Roman"/>
      <w:caps/>
      <w:color w:val="622423"/>
      <w:spacing w:val="10"/>
    </w:rPr>
  </w:style>
  <w:style w:type="character" w:customStyle="1" w:styleId="60">
    <w:name w:val="Заголовок 6 Знак"/>
    <w:link w:val="6"/>
    <w:uiPriority w:val="99"/>
    <w:semiHidden/>
    <w:locked/>
    <w:rsid w:val="00572BBF"/>
    <w:rPr>
      <w:rFonts w:eastAsia="Times New Roman" w:cs="Times New Roman"/>
      <w:caps/>
      <w:color w:val="943634"/>
      <w:spacing w:val="10"/>
    </w:rPr>
  </w:style>
  <w:style w:type="character" w:customStyle="1" w:styleId="70">
    <w:name w:val="Заголовок 7 Знак"/>
    <w:link w:val="7"/>
    <w:uiPriority w:val="99"/>
    <w:semiHidden/>
    <w:locked/>
    <w:rsid w:val="00572BBF"/>
    <w:rPr>
      <w:rFonts w:eastAsia="Times New Roman" w:cs="Times New Roman"/>
      <w:i/>
      <w:iCs/>
      <w:caps/>
      <w:color w:val="943634"/>
      <w:spacing w:val="10"/>
    </w:rPr>
  </w:style>
  <w:style w:type="character" w:customStyle="1" w:styleId="80">
    <w:name w:val="Заголовок 8 Знак"/>
    <w:link w:val="8"/>
    <w:uiPriority w:val="99"/>
    <w:semiHidden/>
    <w:locked/>
    <w:rsid w:val="00572BBF"/>
    <w:rPr>
      <w:rFonts w:eastAsia="Times New Roman" w:cs="Times New Roman"/>
      <w:caps/>
      <w:spacing w:val="10"/>
      <w:sz w:val="20"/>
      <w:szCs w:val="20"/>
    </w:rPr>
  </w:style>
  <w:style w:type="character" w:customStyle="1" w:styleId="90">
    <w:name w:val="Заголовок 9 Знак"/>
    <w:link w:val="9"/>
    <w:uiPriority w:val="99"/>
    <w:semiHidden/>
    <w:locked/>
    <w:rsid w:val="00572BBF"/>
    <w:rPr>
      <w:rFonts w:eastAsia="Times New Roman" w:cs="Times New Roman"/>
      <w:i/>
      <w:iCs/>
      <w:caps/>
      <w:spacing w:val="10"/>
      <w:sz w:val="20"/>
      <w:szCs w:val="20"/>
    </w:rPr>
  </w:style>
  <w:style w:type="paragraph" w:styleId="a3">
    <w:name w:val="caption"/>
    <w:basedOn w:val="a"/>
    <w:next w:val="a"/>
    <w:uiPriority w:val="99"/>
    <w:qFormat/>
    <w:rsid w:val="00572BBF"/>
    <w:rPr>
      <w:caps/>
      <w:spacing w:val="10"/>
      <w:sz w:val="18"/>
      <w:szCs w:val="18"/>
    </w:rPr>
  </w:style>
  <w:style w:type="paragraph" w:styleId="a4">
    <w:name w:val="Title"/>
    <w:basedOn w:val="a"/>
    <w:next w:val="a"/>
    <w:link w:val="a5"/>
    <w:uiPriority w:val="99"/>
    <w:qFormat/>
    <w:rsid w:val="00572BBF"/>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a5">
    <w:name w:val="Заголовок Знак"/>
    <w:link w:val="a4"/>
    <w:uiPriority w:val="99"/>
    <w:locked/>
    <w:rsid w:val="00572BBF"/>
    <w:rPr>
      <w:rFonts w:eastAsia="Times New Roman" w:cs="Times New Roman"/>
      <w:caps/>
      <w:color w:val="632423"/>
      <w:spacing w:val="50"/>
      <w:sz w:val="44"/>
      <w:szCs w:val="44"/>
    </w:rPr>
  </w:style>
  <w:style w:type="paragraph" w:styleId="a6">
    <w:name w:val="Subtitle"/>
    <w:basedOn w:val="a"/>
    <w:next w:val="a"/>
    <w:link w:val="a7"/>
    <w:uiPriority w:val="99"/>
    <w:qFormat/>
    <w:rsid w:val="00572BBF"/>
    <w:pPr>
      <w:spacing w:after="560" w:line="240" w:lineRule="auto"/>
      <w:jc w:val="center"/>
    </w:pPr>
    <w:rPr>
      <w:caps/>
      <w:spacing w:val="20"/>
      <w:sz w:val="18"/>
      <w:szCs w:val="18"/>
    </w:rPr>
  </w:style>
  <w:style w:type="character" w:customStyle="1" w:styleId="a7">
    <w:name w:val="Подзаголовок Знак"/>
    <w:link w:val="a6"/>
    <w:uiPriority w:val="99"/>
    <w:locked/>
    <w:rsid w:val="00572BBF"/>
    <w:rPr>
      <w:rFonts w:eastAsia="Times New Roman" w:cs="Times New Roman"/>
      <w:caps/>
      <w:spacing w:val="20"/>
      <w:sz w:val="18"/>
      <w:szCs w:val="18"/>
    </w:rPr>
  </w:style>
  <w:style w:type="character" w:styleId="a8">
    <w:name w:val="Strong"/>
    <w:uiPriority w:val="99"/>
    <w:qFormat/>
    <w:rsid w:val="00572BBF"/>
    <w:rPr>
      <w:rFonts w:cs="Times New Roman"/>
      <w:b/>
      <w:color w:val="943634"/>
      <w:spacing w:val="5"/>
    </w:rPr>
  </w:style>
  <w:style w:type="character" w:styleId="a9">
    <w:name w:val="Emphasis"/>
    <w:uiPriority w:val="99"/>
    <w:qFormat/>
    <w:rsid w:val="00572BBF"/>
    <w:rPr>
      <w:rFonts w:cs="Times New Roman"/>
      <w:caps/>
      <w:spacing w:val="5"/>
      <w:sz w:val="20"/>
    </w:rPr>
  </w:style>
  <w:style w:type="paragraph" w:styleId="aa">
    <w:name w:val="No Spacing"/>
    <w:basedOn w:val="a"/>
    <w:link w:val="ab"/>
    <w:uiPriority w:val="99"/>
    <w:qFormat/>
    <w:rsid w:val="00572BBF"/>
    <w:pPr>
      <w:spacing w:after="0" w:line="240" w:lineRule="auto"/>
    </w:pPr>
  </w:style>
  <w:style w:type="character" w:customStyle="1" w:styleId="ab">
    <w:name w:val="Без интервала Знак"/>
    <w:link w:val="aa"/>
    <w:uiPriority w:val="99"/>
    <w:locked/>
    <w:rsid w:val="00572BBF"/>
    <w:rPr>
      <w:rFonts w:cs="Times New Roman"/>
    </w:rPr>
  </w:style>
  <w:style w:type="paragraph" w:styleId="ac">
    <w:name w:val="List Paragraph"/>
    <w:basedOn w:val="a"/>
    <w:uiPriority w:val="99"/>
    <w:qFormat/>
    <w:rsid w:val="00572BBF"/>
    <w:pPr>
      <w:ind w:left="720"/>
      <w:contextualSpacing/>
    </w:pPr>
  </w:style>
  <w:style w:type="paragraph" w:styleId="21">
    <w:name w:val="Quote"/>
    <w:basedOn w:val="a"/>
    <w:next w:val="a"/>
    <w:link w:val="22"/>
    <w:uiPriority w:val="99"/>
    <w:qFormat/>
    <w:rsid w:val="00572BBF"/>
    <w:rPr>
      <w:i/>
      <w:iCs/>
    </w:rPr>
  </w:style>
  <w:style w:type="character" w:customStyle="1" w:styleId="22">
    <w:name w:val="Цитата 2 Знак"/>
    <w:link w:val="21"/>
    <w:uiPriority w:val="99"/>
    <w:locked/>
    <w:rsid w:val="00572BBF"/>
    <w:rPr>
      <w:rFonts w:eastAsia="Times New Roman" w:cs="Times New Roman"/>
      <w:i/>
      <w:iCs/>
    </w:rPr>
  </w:style>
  <w:style w:type="paragraph" w:styleId="ad">
    <w:name w:val="Intense Quote"/>
    <w:basedOn w:val="a"/>
    <w:next w:val="a"/>
    <w:link w:val="ae"/>
    <w:uiPriority w:val="99"/>
    <w:qFormat/>
    <w:rsid w:val="00572BBF"/>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ae">
    <w:name w:val="Выделенная цитата Знак"/>
    <w:link w:val="ad"/>
    <w:uiPriority w:val="99"/>
    <w:locked/>
    <w:rsid w:val="00572BBF"/>
    <w:rPr>
      <w:rFonts w:eastAsia="Times New Roman" w:cs="Times New Roman"/>
      <w:caps/>
      <w:color w:val="622423"/>
      <w:spacing w:val="5"/>
      <w:sz w:val="20"/>
      <w:szCs w:val="20"/>
    </w:rPr>
  </w:style>
  <w:style w:type="character" w:styleId="af">
    <w:name w:val="Subtle Emphasis"/>
    <w:uiPriority w:val="99"/>
    <w:qFormat/>
    <w:rsid w:val="00572BBF"/>
    <w:rPr>
      <w:i/>
    </w:rPr>
  </w:style>
  <w:style w:type="character" w:styleId="af0">
    <w:name w:val="Intense Emphasis"/>
    <w:uiPriority w:val="99"/>
    <w:qFormat/>
    <w:rsid w:val="00572BBF"/>
    <w:rPr>
      <w:i/>
      <w:caps/>
      <w:spacing w:val="10"/>
      <w:sz w:val="20"/>
    </w:rPr>
  </w:style>
  <w:style w:type="character" w:styleId="af1">
    <w:name w:val="Subtle Reference"/>
    <w:uiPriority w:val="99"/>
    <w:qFormat/>
    <w:rsid w:val="00572BBF"/>
    <w:rPr>
      <w:rFonts w:ascii="Calibri" w:hAnsi="Calibri" w:cs="Times New Roman"/>
      <w:i/>
      <w:iCs/>
      <w:color w:val="622423"/>
    </w:rPr>
  </w:style>
  <w:style w:type="character" w:styleId="af2">
    <w:name w:val="Intense Reference"/>
    <w:uiPriority w:val="99"/>
    <w:qFormat/>
    <w:rsid w:val="00572BBF"/>
    <w:rPr>
      <w:rFonts w:ascii="Calibri" w:hAnsi="Calibri"/>
      <w:b/>
      <w:i/>
      <w:color w:val="622423"/>
    </w:rPr>
  </w:style>
  <w:style w:type="character" w:styleId="af3">
    <w:name w:val="Book Title"/>
    <w:uiPriority w:val="99"/>
    <w:qFormat/>
    <w:rsid w:val="00572BBF"/>
    <w:rPr>
      <w:caps/>
      <w:color w:val="622423"/>
      <w:spacing w:val="5"/>
      <w:u w:color="622423"/>
    </w:rPr>
  </w:style>
  <w:style w:type="paragraph" w:styleId="af4">
    <w:name w:val="TOC Heading"/>
    <w:basedOn w:val="1"/>
    <w:next w:val="a"/>
    <w:uiPriority w:val="99"/>
    <w:qFormat/>
    <w:rsid w:val="00572BBF"/>
    <w:pPr>
      <w:outlineLvl w:val="9"/>
    </w:pPr>
  </w:style>
  <w:style w:type="character" w:customStyle="1" w:styleId="rvts0">
    <w:name w:val="rvts0"/>
    <w:uiPriority w:val="99"/>
    <w:rsid w:val="00CF0664"/>
  </w:style>
  <w:style w:type="paragraph" w:styleId="af5">
    <w:name w:val="Normal (Web)"/>
    <w:basedOn w:val="a"/>
    <w:uiPriority w:val="99"/>
    <w:rsid w:val="00CF0664"/>
    <w:pPr>
      <w:spacing w:before="100" w:beforeAutospacing="1" w:after="100" w:afterAutospacing="1" w:line="240" w:lineRule="auto"/>
    </w:pPr>
    <w:rPr>
      <w:rFonts w:ascii="Times New Roman" w:eastAsia="Times New Roman" w:hAnsi="Times New Roman"/>
      <w:sz w:val="24"/>
      <w:szCs w:val="24"/>
      <w:lang w:val="uk-UA" w:eastAsia="ru-RU"/>
    </w:rPr>
  </w:style>
  <w:style w:type="character" w:styleId="af6">
    <w:name w:val="Hyperlink"/>
    <w:uiPriority w:val="99"/>
    <w:rsid w:val="00CF0664"/>
    <w:rPr>
      <w:rFonts w:cs="Times New Roman"/>
      <w:color w:val="0000FF"/>
      <w:u w:val="single"/>
    </w:rPr>
  </w:style>
  <w:style w:type="paragraph" w:customStyle="1" w:styleId="login-buttonuser">
    <w:name w:val="login-button__user"/>
    <w:basedOn w:val="a"/>
    <w:rsid w:val="00CD41B6"/>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963159">
      <w:marLeft w:val="0"/>
      <w:marRight w:val="0"/>
      <w:marTop w:val="0"/>
      <w:marBottom w:val="0"/>
      <w:divBdr>
        <w:top w:val="none" w:sz="0" w:space="0" w:color="auto"/>
        <w:left w:val="none" w:sz="0" w:space="0" w:color="auto"/>
        <w:bottom w:val="none" w:sz="0" w:space="0" w:color="auto"/>
        <w:right w:val="none" w:sz="0" w:space="0" w:color="auto"/>
      </w:divBdr>
    </w:div>
    <w:div w:id="12669631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epankivska.gr.org.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540</Words>
  <Characters>3082</Characters>
  <Application>Microsoft Office Word</Application>
  <DocSecurity>0</DocSecurity>
  <Lines>25</Lines>
  <Paragraphs>7</Paragraphs>
  <ScaleCrop>false</ScaleCrop>
  <Company>Reanimator Extreme Edition</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Jurist</cp:lastModifiedBy>
  <cp:revision>16</cp:revision>
  <cp:lastPrinted>2019-12-11T07:18:00Z</cp:lastPrinted>
  <dcterms:created xsi:type="dcterms:W3CDTF">2019-06-21T08:14:00Z</dcterms:created>
  <dcterms:modified xsi:type="dcterms:W3CDTF">2020-01-17T13:23:00Z</dcterms:modified>
</cp:coreProperties>
</file>