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3E2" w:rsidRPr="009810BB" w:rsidRDefault="00B133E2" w:rsidP="00B133E2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proofErr w:type="spellStart"/>
      <w:r w:rsidRPr="009810BB">
        <w:rPr>
          <w:rFonts w:ascii="Times New Roman" w:hAnsi="Times New Roman"/>
          <w:sz w:val="24"/>
          <w:szCs w:val="24"/>
        </w:rPr>
        <w:t>Затверджено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рішенням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</w:p>
    <w:p w:rsidR="00B133E2" w:rsidRPr="009810BB" w:rsidRDefault="00B133E2" w:rsidP="00B133E2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10BB">
        <w:rPr>
          <w:rFonts w:ascii="Times New Roman" w:hAnsi="Times New Roman"/>
          <w:sz w:val="24"/>
          <w:szCs w:val="24"/>
        </w:rPr>
        <w:t>сільської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ради  </w:t>
      </w:r>
    </w:p>
    <w:p w:rsidR="00B133E2" w:rsidRPr="009810BB" w:rsidRDefault="00B133E2" w:rsidP="00B133E2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від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B133E2" w:rsidRPr="009810BB" w:rsidRDefault="00B133E2" w:rsidP="00B133E2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B133E2" w:rsidRPr="009810BB" w:rsidRDefault="00B133E2" w:rsidP="00B133E2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643D3" w:rsidRDefault="004643D3" w:rsidP="000835DB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4643D3" w:rsidRPr="00CF492E" w:rsidRDefault="004643D3" w:rsidP="00E115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20D8">
        <w:rPr>
          <w:rFonts w:ascii="Times New Roman" w:hAnsi="Times New Roman"/>
          <w:b/>
          <w:sz w:val="24"/>
          <w:szCs w:val="24"/>
          <w:u w:val="single"/>
          <w:lang w:val="uk-UA"/>
        </w:rPr>
        <w:t>0</w:t>
      </w:r>
      <w:r w:rsidR="00382F7D">
        <w:rPr>
          <w:rFonts w:ascii="Times New Roman" w:hAnsi="Times New Roman"/>
          <w:b/>
          <w:sz w:val="24"/>
          <w:szCs w:val="24"/>
          <w:u w:val="single"/>
          <w:lang w:val="uk-UA"/>
        </w:rPr>
        <w:t>4</w:t>
      </w:r>
      <w:r w:rsidRPr="00AD20D8">
        <w:rPr>
          <w:rFonts w:ascii="Times New Roman" w:hAnsi="Times New Roman"/>
          <w:b/>
          <w:sz w:val="24"/>
          <w:szCs w:val="24"/>
          <w:u w:val="single"/>
          <w:lang w:val="uk-UA"/>
        </w:rPr>
        <w:t>-05</w:t>
      </w:r>
      <w:r w:rsidRPr="00CF492E">
        <w:rPr>
          <w:rFonts w:ascii="Times New Roman" w:hAnsi="Times New Roman"/>
          <w:b/>
          <w:sz w:val="24"/>
          <w:szCs w:val="24"/>
          <w:lang w:val="uk-UA"/>
        </w:rPr>
        <w:t xml:space="preserve"> ІНФОРМАЦІЙНА КАРТКА</w:t>
      </w:r>
      <w:r w:rsidRPr="00CF492E">
        <w:rPr>
          <w:rFonts w:ascii="Times New Roman" w:hAnsi="Times New Roman"/>
          <w:b/>
          <w:bCs/>
          <w:spacing w:val="2"/>
          <w:sz w:val="24"/>
          <w:szCs w:val="24"/>
        </w:rPr>
        <w:t xml:space="preserve"> АД</w:t>
      </w:r>
      <w:r w:rsidRPr="00CF492E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CF492E">
        <w:rPr>
          <w:rFonts w:ascii="Times New Roman" w:hAnsi="Times New Roman"/>
          <w:b/>
          <w:bCs/>
          <w:spacing w:val="2"/>
          <w:sz w:val="24"/>
          <w:szCs w:val="24"/>
        </w:rPr>
        <w:t>ІНІСТ</w:t>
      </w:r>
      <w:r w:rsidRPr="00CF492E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CF492E">
        <w:rPr>
          <w:rFonts w:ascii="Times New Roman" w:hAnsi="Times New Roman"/>
          <w:b/>
          <w:bCs/>
          <w:spacing w:val="2"/>
          <w:sz w:val="24"/>
          <w:szCs w:val="24"/>
        </w:rPr>
        <w:t>АТИ</w:t>
      </w:r>
      <w:r w:rsidRPr="00CF492E">
        <w:rPr>
          <w:rFonts w:ascii="Times New Roman" w:hAnsi="Times New Roman"/>
          <w:b/>
          <w:bCs/>
          <w:spacing w:val="-2"/>
          <w:sz w:val="24"/>
          <w:szCs w:val="24"/>
        </w:rPr>
        <w:t>В</w:t>
      </w:r>
      <w:r w:rsidRPr="00CF492E">
        <w:rPr>
          <w:rFonts w:ascii="Times New Roman" w:hAnsi="Times New Roman"/>
          <w:b/>
          <w:bCs/>
          <w:spacing w:val="2"/>
          <w:sz w:val="24"/>
          <w:szCs w:val="24"/>
        </w:rPr>
        <w:t>НОЇ ПОСЛУГИ</w:t>
      </w:r>
    </w:p>
    <w:p w:rsidR="004643D3" w:rsidRPr="00CF492E" w:rsidRDefault="004643D3" w:rsidP="00C23DA3">
      <w:pPr>
        <w:spacing w:after="0" w:line="240" w:lineRule="auto"/>
        <w:jc w:val="center"/>
        <w:rPr>
          <w:rFonts w:ascii="Times New Roman" w:hAnsi="Times New Roman"/>
          <w:b/>
          <w:u w:val="single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 w:eastAsia="uk-UA"/>
        </w:rPr>
        <w:t>НАДАННЯ ЗГОДИ РОЗПОРЯДНИКІВ ЗЕМЕЛЬНИХ ДІЛЯНОК КОМУНАЛЬНОЇ ВЛАСНОСТІ НА ПОДІЛ ТА ОБ’ЄДНАННЯ ТАКИХ ДІЛЯНОК</w:t>
      </w:r>
    </w:p>
    <w:p w:rsidR="004643D3" w:rsidRDefault="00382F7D" w:rsidP="00C23D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  <w:t xml:space="preserve">(назва адміністративної послуги) </w:t>
      </w:r>
    </w:p>
    <w:p w:rsidR="00382F7D" w:rsidRPr="00382F7D" w:rsidRDefault="00382F7D" w:rsidP="00C23DA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uk-UA"/>
        </w:rPr>
      </w:pPr>
    </w:p>
    <w:p w:rsidR="00B133E2" w:rsidRDefault="00B133E2" w:rsidP="00AF3537">
      <w:pPr>
        <w:spacing w:after="0" w:line="240" w:lineRule="auto"/>
        <w:ind w:right="-499"/>
        <w:jc w:val="center"/>
        <w:rPr>
          <w:rFonts w:ascii="Times New Roman" w:hAnsi="Times New Roman"/>
          <w:lang w:val="uk-UA"/>
        </w:rPr>
      </w:pP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  <w:lang w:val="uk-UA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338C7">
        <w:rPr>
          <w:rFonts w:ascii="Times New Roman" w:hAnsi="Times New Roman"/>
          <w:lang w:val="uk-UA"/>
        </w:rPr>
        <w:t xml:space="preserve"> </w:t>
      </w:r>
    </w:p>
    <w:p w:rsidR="00B133E2" w:rsidRDefault="00B133E2" w:rsidP="00B133E2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  <w:r w:rsidRPr="00382F7D">
        <w:rPr>
          <w:rFonts w:ascii="Times New Roman" w:hAnsi="Times New Roman"/>
          <w:sz w:val="20"/>
          <w:szCs w:val="20"/>
          <w:lang w:val="uk-UA"/>
        </w:rPr>
        <w:t>(найменування органу, який здійснює адміністративну послугу)</w:t>
      </w:r>
    </w:p>
    <w:p w:rsidR="00382F7D" w:rsidRPr="00382F7D" w:rsidRDefault="00382F7D" w:rsidP="00B133E2">
      <w:pPr>
        <w:spacing w:after="0" w:line="240" w:lineRule="auto"/>
        <w:ind w:right="-499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802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742"/>
      </w:tblGrid>
      <w:tr w:rsidR="004643D3" w:rsidRPr="00050033" w:rsidTr="004A75F1">
        <w:tc>
          <w:tcPr>
            <w:tcW w:w="9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43D3" w:rsidRPr="00050033" w:rsidRDefault="004643D3" w:rsidP="0003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0033">
              <w:rPr>
                <w:rFonts w:ascii="Times New Roman" w:hAnsi="Times New Roman"/>
                <w:b/>
                <w:sz w:val="24"/>
                <w:szCs w:val="24"/>
              </w:rPr>
              <w:t>Інформація</w:t>
            </w:r>
            <w:proofErr w:type="spellEnd"/>
            <w:r w:rsidRPr="00050033">
              <w:rPr>
                <w:rFonts w:ascii="Times New Roman" w:hAnsi="Times New Roman"/>
                <w:b/>
                <w:sz w:val="24"/>
                <w:szCs w:val="24"/>
              </w:rPr>
              <w:t xml:space="preserve"> про центр </w:t>
            </w:r>
            <w:proofErr w:type="spellStart"/>
            <w:r w:rsidRPr="00050033">
              <w:rPr>
                <w:rFonts w:ascii="Times New Roman" w:hAnsi="Times New Roman"/>
                <w:b/>
                <w:sz w:val="24"/>
                <w:szCs w:val="24"/>
              </w:rPr>
              <w:t>надання</w:t>
            </w:r>
            <w:proofErr w:type="spellEnd"/>
            <w:r w:rsidRPr="00050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  <w:b/>
                <w:sz w:val="24"/>
                <w:szCs w:val="24"/>
              </w:rPr>
              <w:t>адміністративних</w:t>
            </w:r>
            <w:proofErr w:type="spellEnd"/>
            <w:r w:rsidRPr="000500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  <w:b/>
                <w:sz w:val="24"/>
                <w:szCs w:val="24"/>
              </w:rPr>
              <w:t>послуг</w:t>
            </w:r>
            <w:proofErr w:type="spellEnd"/>
          </w:p>
        </w:tc>
      </w:tr>
      <w:tr w:rsidR="004643D3" w:rsidRPr="00050033" w:rsidTr="00653CE0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43D3" w:rsidRPr="005F5100" w:rsidRDefault="004643D3" w:rsidP="00032C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50033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proofErr w:type="spellEnd"/>
            <w:r w:rsidRPr="00050033">
              <w:rPr>
                <w:rFonts w:ascii="Times New Roman" w:hAnsi="Times New Roman"/>
                <w:sz w:val="24"/>
                <w:szCs w:val="24"/>
              </w:rPr>
              <w:t xml:space="preserve"> ЦНАП, в </w:t>
            </w:r>
            <w:proofErr w:type="spellStart"/>
            <w:r w:rsidRPr="00050033">
              <w:rPr>
                <w:rFonts w:ascii="Times New Roman" w:hAnsi="Times New Roman"/>
                <w:sz w:val="24"/>
                <w:szCs w:val="24"/>
              </w:rPr>
              <w:t>якому</w:t>
            </w:r>
            <w:proofErr w:type="spellEnd"/>
            <w:r w:rsidRPr="00050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  <w:sz w:val="24"/>
                <w:szCs w:val="24"/>
              </w:rPr>
              <w:t>здійснюється</w:t>
            </w:r>
            <w:proofErr w:type="spellEnd"/>
            <w:r w:rsidRPr="00050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050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  <w:sz w:val="24"/>
                <w:szCs w:val="24"/>
              </w:rPr>
              <w:t>суб’єкта</w:t>
            </w:r>
            <w:proofErr w:type="spellEnd"/>
            <w:r w:rsidRPr="00050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  <w:sz w:val="24"/>
                <w:szCs w:val="24"/>
              </w:rPr>
              <w:t>звернення</w:t>
            </w:r>
            <w:proofErr w:type="spellEnd"/>
            <w:r w:rsidRPr="000500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3D3" w:rsidRDefault="004643D3" w:rsidP="00032C6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0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</w:t>
            </w:r>
            <w:proofErr w:type="spellStart"/>
            <w:r w:rsidRPr="00050033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B133E2">
              <w:rPr>
                <w:rFonts w:ascii="Times New Roman" w:hAnsi="Times New Roman"/>
                <w:b/>
                <w:bCs/>
                <w:sz w:val="24"/>
                <w:szCs w:val="24"/>
              </w:rPr>
              <w:t>адання</w:t>
            </w:r>
            <w:proofErr w:type="spellEnd"/>
            <w:r w:rsidR="00B13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33E2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</w:t>
            </w:r>
            <w:proofErr w:type="spellEnd"/>
            <w:r w:rsidR="00B133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133E2">
              <w:rPr>
                <w:rFonts w:ascii="Times New Roman" w:hAnsi="Times New Roman"/>
                <w:b/>
                <w:bCs/>
                <w:sz w:val="24"/>
                <w:szCs w:val="24"/>
              </w:rPr>
              <w:t>послуг</w:t>
            </w:r>
            <w:proofErr w:type="spellEnd"/>
          </w:p>
          <w:p w:rsidR="004643D3" w:rsidRDefault="004643D3" w:rsidP="00B133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0500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Виконавчого комітету </w:t>
            </w:r>
            <w:proofErr w:type="spellStart"/>
            <w:r w:rsidR="00B133E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Степанкі</w:t>
            </w:r>
            <w:r w:rsidRPr="000500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вської</w:t>
            </w:r>
            <w:proofErr w:type="spellEnd"/>
            <w:r w:rsidRPr="00050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  <w:b/>
                <w:bCs/>
                <w:sz w:val="24"/>
                <w:szCs w:val="24"/>
              </w:rPr>
              <w:t>сільськ</w:t>
            </w:r>
            <w:r w:rsidRPr="000500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ої</w:t>
            </w:r>
            <w:proofErr w:type="spellEnd"/>
            <w:r w:rsidRPr="000500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рад</w:t>
            </w:r>
            <w:r w:rsidRPr="0005003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050033"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133E2" w:rsidRPr="00050033" w:rsidTr="009F58F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B133E2" w:rsidRPr="00050033" w:rsidRDefault="00B133E2" w:rsidP="00B133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133E2" w:rsidRPr="00050033" w:rsidRDefault="00B133E2" w:rsidP="00B133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0033">
              <w:rPr>
                <w:rFonts w:ascii="Times New Roman" w:hAnsi="Times New Roman"/>
              </w:rPr>
              <w:t>Місцезнаходження</w:t>
            </w:r>
            <w:proofErr w:type="spellEnd"/>
            <w:r w:rsidRPr="00050033">
              <w:rPr>
                <w:rFonts w:ascii="Times New Roman" w:hAnsi="Times New Roman"/>
              </w:rPr>
              <w:t>:</w:t>
            </w:r>
          </w:p>
          <w:p w:rsidR="00B133E2" w:rsidRPr="00050033" w:rsidRDefault="00B133E2" w:rsidP="00B133E2">
            <w:pPr>
              <w:spacing w:after="0" w:line="240" w:lineRule="auto"/>
              <w:rPr>
                <w:rFonts w:ascii="Times New Roman" w:hAnsi="Times New Roman"/>
              </w:rPr>
            </w:pPr>
            <w:r w:rsidRPr="00050033">
              <w:rPr>
                <w:rFonts w:ascii="Times New Roman" w:hAnsi="Times New Roman"/>
              </w:rPr>
              <w:t>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2" w:rsidRPr="009810BB" w:rsidRDefault="00B133E2" w:rsidP="00B133E2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вул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Героїв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Черкаського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 району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Черкаської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області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,  19634</w:t>
            </w:r>
          </w:p>
        </w:tc>
      </w:tr>
      <w:tr w:rsidR="00B133E2" w:rsidRPr="00050033" w:rsidTr="009725F3">
        <w:tc>
          <w:tcPr>
            <w:tcW w:w="588" w:type="dxa"/>
            <w:vMerge/>
            <w:tcBorders>
              <w:left w:val="single" w:sz="4" w:space="0" w:color="000000"/>
            </w:tcBorders>
          </w:tcPr>
          <w:p w:rsidR="00B133E2" w:rsidRPr="00050033" w:rsidRDefault="00B133E2" w:rsidP="00B133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3E2" w:rsidRPr="00050033" w:rsidRDefault="00B133E2" w:rsidP="00B133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0033">
              <w:rPr>
                <w:rFonts w:ascii="Times New Roman" w:hAnsi="Times New Roman"/>
              </w:rPr>
              <w:t>Інформація</w:t>
            </w:r>
            <w:proofErr w:type="spellEnd"/>
            <w:r w:rsidRPr="00050033">
              <w:rPr>
                <w:rFonts w:ascii="Times New Roman" w:hAnsi="Times New Roman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</w:rPr>
              <w:t>щодо</w:t>
            </w:r>
            <w:proofErr w:type="spellEnd"/>
            <w:r w:rsidRPr="00050033">
              <w:rPr>
                <w:rFonts w:ascii="Times New Roman" w:hAnsi="Times New Roman"/>
              </w:rPr>
              <w:t xml:space="preserve"> режиму</w:t>
            </w:r>
          </w:p>
          <w:p w:rsidR="00B133E2" w:rsidRPr="00050033" w:rsidRDefault="00B133E2" w:rsidP="00B133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50033">
              <w:rPr>
                <w:rFonts w:ascii="Times New Roman" w:hAnsi="Times New Roman"/>
              </w:rPr>
              <w:t>роботи</w:t>
            </w:r>
            <w:proofErr w:type="spellEnd"/>
            <w:r w:rsidRPr="00050033">
              <w:rPr>
                <w:rFonts w:ascii="Times New Roman" w:hAnsi="Times New Roman"/>
              </w:rPr>
              <w:t xml:space="preserve">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2" w:rsidRPr="009810BB" w:rsidRDefault="00B133E2" w:rsidP="00B1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Понеділок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20.00</w:t>
            </w:r>
          </w:p>
          <w:p w:rsidR="00B133E2" w:rsidRPr="009810BB" w:rsidRDefault="00B133E2" w:rsidP="00B1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з 09.00 по 16.00</w:t>
            </w:r>
          </w:p>
          <w:p w:rsidR="00B133E2" w:rsidRPr="009810BB" w:rsidRDefault="00B133E2" w:rsidP="00B1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ЦНАП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працює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без перерви на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обід</w:t>
            </w:r>
            <w:proofErr w:type="spellEnd"/>
          </w:p>
          <w:p w:rsidR="00B133E2" w:rsidRPr="009810BB" w:rsidRDefault="00B133E2" w:rsidP="00B133E2">
            <w:pPr>
              <w:pStyle w:val="aa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3E2" w:rsidRPr="00050033" w:rsidTr="009F58F8"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33E2" w:rsidRPr="00050033" w:rsidRDefault="00B133E2" w:rsidP="00B133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33E2" w:rsidRPr="00050033" w:rsidRDefault="00B133E2" w:rsidP="00B133E2">
            <w:pPr>
              <w:spacing w:after="0" w:line="240" w:lineRule="auto"/>
              <w:rPr>
                <w:rFonts w:ascii="Times New Roman" w:hAnsi="Times New Roman"/>
              </w:rPr>
            </w:pPr>
            <w:r w:rsidRPr="00050033">
              <w:rPr>
                <w:rFonts w:ascii="Times New Roman" w:hAnsi="Times New Roman"/>
              </w:rPr>
              <w:t>Телефон/факс (</w:t>
            </w:r>
            <w:proofErr w:type="spellStart"/>
            <w:r w:rsidRPr="00050033">
              <w:rPr>
                <w:rFonts w:ascii="Times New Roman" w:hAnsi="Times New Roman"/>
              </w:rPr>
              <w:t>довідки</w:t>
            </w:r>
            <w:proofErr w:type="spellEnd"/>
            <w:r w:rsidRPr="00050033">
              <w:rPr>
                <w:rFonts w:ascii="Times New Roman" w:hAnsi="Times New Roman"/>
              </w:rPr>
              <w:t xml:space="preserve">), адреса </w:t>
            </w:r>
            <w:proofErr w:type="spellStart"/>
            <w:r w:rsidRPr="00050033">
              <w:rPr>
                <w:rFonts w:ascii="Times New Roman" w:hAnsi="Times New Roman"/>
              </w:rPr>
              <w:t>електронної</w:t>
            </w:r>
            <w:proofErr w:type="spellEnd"/>
            <w:r w:rsidRPr="00050033">
              <w:rPr>
                <w:rFonts w:ascii="Times New Roman" w:hAnsi="Times New Roman"/>
              </w:rPr>
              <w:t xml:space="preserve"> </w:t>
            </w:r>
            <w:proofErr w:type="spellStart"/>
            <w:r w:rsidRPr="00050033">
              <w:rPr>
                <w:rFonts w:ascii="Times New Roman" w:hAnsi="Times New Roman"/>
              </w:rPr>
              <w:t>пошти</w:t>
            </w:r>
            <w:proofErr w:type="spellEnd"/>
            <w:r w:rsidRPr="00050033">
              <w:rPr>
                <w:rFonts w:ascii="Times New Roman" w:hAnsi="Times New Roman"/>
              </w:rPr>
              <w:t xml:space="preserve"> та веб-сайт: ЦНАП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2" w:rsidRPr="009810BB" w:rsidRDefault="00B133E2" w:rsidP="00B1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B133E2" w:rsidRPr="009810BB" w:rsidRDefault="00B133E2" w:rsidP="00B133E2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f6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B133E2" w:rsidRPr="009810BB" w:rsidRDefault="00B133E2" w:rsidP="00B133E2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4643D3" w:rsidRPr="00050033" w:rsidTr="000536CE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 xml:space="preserve">Перелік документів, необхідних для надання послуги, та вимоги до них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3" w:rsidRPr="00050033" w:rsidRDefault="004643D3" w:rsidP="00032C6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b/>
                <w:spacing w:val="-2"/>
                <w:lang w:val="uk-UA"/>
              </w:rPr>
              <w:t>Заява (клопотання);</w:t>
            </w:r>
          </w:p>
          <w:p w:rsidR="004643D3" w:rsidRPr="00050033" w:rsidRDefault="004643D3" w:rsidP="00032C6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b/>
                <w:lang w:val="uk-UA"/>
              </w:rPr>
              <w:t>П</w:t>
            </w:r>
            <w:r w:rsidRPr="00050033">
              <w:rPr>
                <w:rFonts w:ascii="Times New Roman" w:hAnsi="Times New Roman"/>
                <w:b/>
                <w:spacing w:val="-2"/>
                <w:lang w:val="uk-UA"/>
              </w:rPr>
              <w:t>лан поділу/об’єднання</w:t>
            </w:r>
            <w:r w:rsidRPr="00050033">
              <w:rPr>
                <w:rFonts w:ascii="Times New Roman" w:hAnsi="Times New Roman"/>
                <w:spacing w:val="-2"/>
                <w:lang w:val="uk-UA"/>
              </w:rPr>
              <w:t xml:space="preserve"> земельних ділянок, розроблений на актуальній топографо-геодезичній зйомці;</w:t>
            </w:r>
          </w:p>
          <w:p w:rsidR="004643D3" w:rsidRPr="00050033" w:rsidRDefault="004643D3" w:rsidP="00032C6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Актуальна топографо-геодезична зйомка (не давніша за 24 місяці) (оригінал та копія засвідчена виконавцем робіт);</w:t>
            </w:r>
          </w:p>
          <w:p w:rsidR="004643D3" w:rsidRPr="00050033" w:rsidRDefault="004643D3" w:rsidP="00032C6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Витяг(и) з Державного земельного кадастру про земельні ділянки, що плануються до поділу чи об’єднання (оригінали); *</w:t>
            </w:r>
          </w:p>
          <w:p w:rsidR="004643D3" w:rsidRPr="00050033" w:rsidRDefault="004643D3" w:rsidP="00032C6E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94"/>
              </w:tabs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b/>
                <w:lang w:val="uk-UA"/>
              </w:rPr>
              <w:t xml:space="preserve">Паспорт </w:t>
            </w:r>
            <w:r w:rsidRPr="00050033">
              <w:rPr>
                <w:rFonts w:ascii="Times New Roman" w:hAnsi="Times New Roman"/>
                <w:lang w:val="uk-UA"/>
              </w:rPr>
              <w:t>громадянина України.</w:t>
            </w:r>
          </w:p>
          <w:p w:rsidR="004643D3" w:rsidRPr="00050033" w:rsidRDefault="004643D3" w:rsidP="00032C6E">
            <w:pPr>
              <w:pStyle w:val="ac"/>
              <w:widowControl w:val="0"/>
              <w:shd w:val="clear" w:color="auto" w:fill="FFFFFF"/>
              <w:autoSpaceDE w:val="0"/>
              <w:spacing w:after="0" w:line="240" w:lineRule="auto"/>
              <w:ind w:left="252" w:hanging="252"/>
              <w:jc w:val="both"/>
              <w:rPr>
                <w:rFonts w:ascii="Times New Roman" w:hAnsi="Times New Roman"/>
                <w:lang w:val="uk-UA"/>
              </w:rPr>
            </w:pPr>
          </w:p>
          <w:p w:rsidR="004643D3" w:rsidRPr="00050033" w:rsidRDefault="004643D3" w:rsidP="00032C6E">
            <w:pPr>
              <w:tabs>
                <w:tab w:val="left" w:pos="240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Якщо документи подаються уповноваженою особою,</w:t>
            </w:r>
            <w:r w:rsidRPr="00050033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050033">
              <w:rPr>
                <w:rFonts w:ascii="Times New Roman" w:hAnsi="Times New Roman"/>
                <w:lang w:val="uk-UA"/>
              </w:rPr>
              <w:t>додатково</w:t>
            </w:r>
            <w:r w:rsidRPr="00050033">
              <w:rPr>
                <w:rFonts w:ascii="Times New Roman" w:hAnsi="Times New Roman"/>
                <w:b/>
                <w:lang w:val="uk-UA"/>
              </w:rPr>
              <w:t>:</w:t>
            </w:r>
          </w:p>
          <w:p w:rsidR="004643D3" w:rsidRPr="00050033" w:rsidRDefault="004643D3" w:rsidP="00032C6E">
            <w:pPr>
              <w:pStyle w:val="ac"/>
              <w:tabs>
                <w:tab w:val="left" w:pos="3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1.</w:t>
            </w:r>
            <w:r w:rsidRPr="00050033">
              <w:rPr>
                <w:rFonts w:ascii="Times New Roman" w:hAnsi="Times New Roman"/>
                <w:b/>
                <w:lang w:val="uk-UA"/>
              </w:rPr>
              <w:t xml:space="preserve"> Довіреність;</w:t>
            </w:r>
          </w:p>
          <w:p w:rsidR="004643D3" w:rsidRPr="00050033" w:rsidRDefault="004643D3" w:rsidP="00AD20D8">
            <w:pPr>
              <w:pStyle w:val="ac"/>
              <w:tabs>
                <w:tab w:val="left" w:pos="36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2.</w:t>
            </w:r>
            <w:r w:rsidRPr="00050033">
              <w:rPr>
                <w:rFonts w:ascii="Times New Roman" w:hAnsi="Times New Roman"/>
                <w:b/>
                <w:lang w:val="uk-UA"/>
              </w:rPr>
              <w:t xml:space="preserve"> Паспорт </w:t>
            </w:r>
            <w:r w:rsidRPr="00050033">
              <w:rPr>
                <w:rFonts w:ascii="Times New Roman" w:hAnsi="Times New Roman"/>
                <w:lang w:val="uk-UA"/>
              </w:rPr>
              <w:t>громадянина України (уповноваженої особи).</w:t>
            </w:r>
          </w:p>
        </w:tc>
      </w:tr>
      <w:tr w:rsidR="004643D3" w:rsidRPr="00050033" w:rsidTr="000536C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 xml:space="preserve">Оплата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Безоплатно</w:t>
            </w:r>
          </w:p>
        </w:tc>
      </w:tr>
      <w:tr w:rsidR="004643D3" w:rsidRPr="00050033" w:rsidTr="000536C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Результат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3" w:rsidRPr="00050033" w:rsidRDefault="004643D3" w:rsidP="00382F7D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 xml:space="preserve">Рішення </w:t>
            </w:r>
            <w:r w:rsidR="00382F7D">
              <w:rPr>
                <w:rFonts w:ascii="Times New Roman" w:hAnsi="Times New Roman"/>
                <w:lang w:val="uk-UA"/>
              </w:rPr>
              <w:t>сільськ</w:t>
            </w:r>
            <w:r w:rsidRPr="00050033">
              <w:rPr>
                <w:rFonts w:ascii="Times New Roman" w:hAnsi="Times New Roman"/>
                <w:lang w:val="uk-UA"/>
              </w:rPr>
              <w:t xml:space="preserve">ої ради про надання згоди (або відмову) на поділ/об’єднання земельних ділянок </w:t>
            </w:r>
          </w:p>
        </w:tc>
      </w:tr>
      <w:tr w:rsidR="004643D3" w:rsidRPr="00050033" w:rsidTr="000536CE">
        <w:trPr>
          <w:trHeight w:val="60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rPr>
                <w:rFonts w:ascii="Times New Roman" w:hAnsi="Times New Roman"/>
                <w:spacing w:val="-4"/>
                <w:lang w:val="uk-UA"/>
              </w:rPr>
            </w:pPr>
            <w:r w:rsidRPr="00050033">
              <w:rPr>
                <w:rFonts w:ascii="Times New Roman" w:hAnsi="Times New Roman"/>
                <w:spacing w:val="-4"/>
                <w:lang w:val="uk-UA"/>
              </w:rPr>
              <w:t xml:space="preserve">Строк надання послуги 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3" w:rsidRPr="00050033" w:rsidRDefault="004643D3" w:rsidP="00032C6E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after="0"/>
              <w:jc w:val="both"/>
              <w:rPr>
                <w:rFonts w:ascii="Times New Roman" w:hAnsi="Times New Roman"/>
                <w:spacing w:val="-2"/>
                <w:lang w:val="uk-UA"/>
              </w:rPr>
            </w:pPr>
            <w:r w:rsidRPr="00050033">
              <w:rPr>
                <w:rFonts w:ascii="Times New Roman" w:hAnsi="Times New Roman"/>
                <w:spacing w:val="-2"/>
                <w:lang w:val="uk-UA"/>
              </w:rPr>
              <w:t>1 місяць (та враховуючи строк проведення найближчого засідання місцевої ради)</w:t>
            </w:r>
          </w:p>
        </w:tc>
      </w:tr>
      <w:tr w:rsidR="004643D3" w:rsidRPr="00050033" w:rsidTr="000536C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Спосіб отримання відповіді (результату)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3" w:rsidRPr="00050033" w:rsidRDefault="004643D3" w:rsidP="00032C6E">
            <w:pPr>
              <w:pStyle w:val="ac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Особисто, в тому числі через представника за довіреністю (з посвідченням особи).</w:t>
            </w:r>
          </w:p>
          <w:p w:rsidR="004643D3" w:rsidRPr="00050033" w:rsidRDefault="004643D3" w:rsidP="00032C6E">
            <w:pPr>
              <w:pStyle w:val="ac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uk-UA"/>
              </w:rPr>
            </w:pPr>
            <w:r w:rsidRPr="00050033">
              <w:rPr>
                <w:rFonts w:ascii="Times New Roman" w:hAnsi="Times New Roman"/>
                <w:lang w:val="uk-UA"/>
              </w:rPr>
              <w:t>Поштою.</w:t>
            </w:r>
          </w:p>
        </w:tc>
      </w:tr>
      <w:tr w:rsidR="004643D3" w:rsidRPr="00050033" w:rsidTr="000536C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43D3" w:rsidRPr="00050033" w:rsidRDefault="004643D3" w:rsidP="00032C6E">
            <w:pPr>
              <w:snapToGrid w:val="0"/>
              <w:spacing w:after="0" w:line="240" w:lineRule="auto"/>
              <w:rPr>
                <w:rFonts w:ascii="Times New Roman" w:hAnsi="Times New Roman"/>
                <w:spacing w:val="5"/>
                <w:lang w:val="uk-UA"/>
              </w:rPr>
            </w:pPr>
            <w:r w:rsidRPr="00050033">
              <w:rPr>
                <w:rFonts w:ascii="Times New Roman" w:hAnsi="Times New Roman"/>
                <w:spacing w:val="5"/>
                <w:lang w:val="uk-UA"/>
              </w:rPr>
              <w:t>Акти законодавства щодо надання послуги</w:t>
            </w:r>
          </w:p>
        </w:tc>
        <w:tc>
          <w:tcPr>
            <w:tcW w:w="6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3D3" w:rsidRPr="00D90E7D" w:rsidRDefault="004643D3" w:rsidP="00032C6E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jc w:val="both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Земельний кодекс України  (ст. 12, 79</w:t>
            </w:r>
            <w:r w:rsidRPr="00D90E7D">
              <w:rPr>
                <w:rFonts w:ascii="Times New Roman" w:eastAsia="SimSun" w:hAnsi="Times New Roman"/>
                <w:vertAlign w:val="superscript"/>
                <w:lang w:val="uk-UA"/>
              </w:rPr>
              <w:t>1</w:t>
            </w:r>
            <w:r w:rsidRPr="00D90E7D">
              <w:rPr>
                <w:rFonts w:ascii="Times New Roman" w:eastAsia="SimSun" w:hAnsi="Times New Roman"/>
                <w:lang w:val="uk-UA"/>
              </w:rPr>
              <w:t>, 87, 110, 116, 118, 120, 121, 122, 186);</w:t>
            </w:r>
          </w:p>
          <w:p w:rsidR="004643D3" w:rsidRPr="00D90E7D" w:rsidRDefault="004643D3" w:rsidP="00032C6E">
            <w:pPr>
              <w:pStyle w:val="ac"/>
              <w:numPr>
                <w:ilvl w:val="0"/>
                <w:numId w:val="3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SimSun" w:hAnsi="Times New Roman"/>
                <w:lang w:val="uk-UA"/>
              </w:rPr>
            </w:pPr>
            <w:r w:rsidRPr="00D90E7D">
              <w:rPr>
                <w:rFonts w:ascii="Times New Roman" w:eastAsia="SimSun" w:hAnsi="Times New Roman"/>
                <w:lang w:val="uk-UA"/>
              </w:rPr>
              <w:t>Закон Україн</w:t>
            </w:r>
            <w:bookmarkStart w:id="1" w:name="_GoBack"/>
            <w:bookmarkEnd w:id="1"/>
            <w:r w:rsidRPr="00D90E7D">
              <w:rPr>
                <w:rFonts w:ascii="Times New Roman" w:eastAsia="SimSun" w:hAnsi="Times New Roman"/>
                <w:lang w:val="uk-UA"/>
              </w:rPr>
              <w:t>и «Про землеустрій» (ст. 19, 22, 56)</w:t>
            </w:r>
            <w:r w:rsidRPr="00050033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4643D3" w:rsidRPr="00C23DA3" w:rsidRDefault="004643D3" w:rsidP="007E2BE5">
      <w:pPr>
        <w:spacing w:after="0"/>
        <w:ind w:left="284"/>
        <w:jc w:val="both"/>
        <w:rPr>
          <w:lang w:val="uk-UA"/>
        </w:rPr>
      </w:pPr>
      <w:r w:rsidRPr="00DD54C1">
        <w:rPr>
          <w:rFonts w:ascii="Times New Roman" w:hAnsi="Times New Roman"/>
          <w:i/>
          <w:lang w:val="uk-UA"/>
        </w:rPr>
        <w:t>* З моменту отримання доступу до Державного земельного кадастру витяг з ДЗК про земельну ділянку може формуватися самостійно спеціалістом сільської ради.</w:t>
      </w:r>
    </w:p>
    <w:sectPr w:rsidR="004643D3" w:rsidRPr="00C23DA3" w:rsidSect="00382F7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EA6"/>
    <w:multiLevelType w:val="hybridMultilevel"/>
    <w:tmpl w:val="9180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D03DA7"/>
    <w:multiLevelType w:val="hybridMultilevel"/>
    <w:tmpl w:val="D26C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FC7CB9"/>
    <w:multiLevelType w:val="hybridMultilevel"/>
    <w:tmpl w:val="337A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DA3"/>
    <w:rsid w:val="00032C6E"/>
    <w:rsid w:val="00050033"/>
    <w:rsid w:val="000536CE"/>
    <w:rsid w:val="000835DB"/>
    <w:rsid w:val="001E3F97"/>
    <w:rsid w:val="00334E5B"/>
    <w:rsid w:val="00382F7D"/>
    <w:rsid w:val="004643D3"/>
    <w:rsid w:val="00476060"/>
    <w:rsid w:val="00493FC8"/>
    <w:rsid w:val="004A75F1"/>
    <w:rsid w:val="00572BBF"/>
    <w:rsid w:val="005A1FAD"/>
    <w:rsid w:val="005F5100"/>
    <w:rsid w:val="00653CE0"/>
    <w:rsid w:val="007012F6"/>
    <w:rsid w:val="007D2DFC"/>
    <w:rsid w:val="007E2BE5"/>
    <w:rsid w:val="008E008C"/>
    <w:rsid w:val="009725F3"/>
    <w:rsid w:val="00AD20D8"/>
    <w:rsid w:val="00AE4A22"/>
    <w:rsid w:val="00B133E2"/>
    <w:rsid w:val="00B47F49"/>
    <w:rsid w:val="00B511B8"/>
    <w:rsid w:val="00BF3B66"/>
    <w:rsid w:val="00C23DA3"/>
    <w:rsid w:val="00C4049F"/>
    <w:rsid w:val="00CA47CE"/>
    <w:rsid w:val="00CF492E"/>
    <w:rsid w:val="00D90E7D"/>
    <w:rsid w:val="00DD54C1"/>
    <w:rsid w:val="00E11501"/>
    <w:rsid w:val="00E81199"/>
    <w:rsid w:val="00F6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E4076"/>
  <w15:docId w15:val="{E50137EB-B609-4286-9DFB-6EB41FBD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72BBF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2BB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72BB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72BBF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572BBF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572BBF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572BBF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572BB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72BB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2BBF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572BBF"/>
    <w:rPr>
      <w:rFonts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572BBF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572BBF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572BBF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572BBF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572BBF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572BBF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72BB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72BB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Заголовок Знак"/>
    <w:link w:val="a4"/>
    <w:uiPriority w:val="99"/>
    <w:locked/>
    <w:rsid w:val="00572BBF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572BB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99"/>
    <w:locked/>
    <w:rsid w:val="00572BBF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99"/>
    <w:qFormat/>
    <w:rsid w:val="00572BB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572BB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99"/>
    <w:qFormat/>
    <w:rsid w:val="00572BB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572BBF"/>
    <w:rPr>
      <w:rFonts w:cs="Times New Roman"/>
    </w:rPr>
  </w:style>
  <w:style w:type="paragraph" w:styleId="ac">
    <w:name w:val="List Paragraph"/>
    <w:basedOn w:val="a"/>
    <w:uiPriority w:val="99"/>
    <w:qFormat/>
    <w:rsid w:val="00572BB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72BBF"/>
    <w:rPr>
      <w:i/>
      <w:iCs/>
    </w:rPr>
  </w:style>
  <w:style w:type="character" w:customStyle="1" w:styleId="22">
    <w:name w:val="Цитата 2 Знак"/>
    <w:link w:val="21"/>
    <w:uiPriority w:val="99"/>
    <w:locked/>
    <w:rsid w:val="00572BBF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572BB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572BBF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99"/>
    <w:qFormat/>
    <w:rsid w:val="00572BBF"/>
    <w:rPr>
      <w:i/>
    </w:rPr>
  </w:style>
  <w:style w:type="character" w:styleId="af0">
    <w:name w:val="Intense Emphasis"/>
    <w:uiPriority w:val="99"/>
    <w:qFormat/>
    <w:rsid w:val="00572BB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572BBF"/>
    <w:rPr>
      <w:rFonts w:ascii="Calibri" w:hAnsi="Calibri" w:cs="Times New Roman"/>
      <w:i/>
      <w:iCs/>
      <w:color w:val="622423"/>
    </w:rPr>
  </w:style>
  <w:style w:type="character" w:styleId="af2">
    <w:name w:val="Intense Reference"/>
    <w:uiPriority w:val="99"/>
    <w:qFormat/>
    <w:rsid w:val="00572BB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572BB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572BBF"/>
    <w:pPr>
      <w:outlineLvl w:val="9"/>
    </w:pPr>
  </w:style>
  <w:style w:type="paragraph" w:styleId="af5">
    <w:name w:val="Normal (Web)"/>
    <w:basedOn w:val="a"/>
    <w:uiPriority w:val="99"/>
    <w:rsid w:val="00C23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6">
    <w:name w:val="Hyperlink"/>
    <w:uiPriority w:val="99"/>
    <w:rsid w:val="00C23DA3"/>
    <w:rPr>
      <w:rFonts w:cs="Times New Roman"/>
      <w:color w:val="0000FF"/>
      <w:u w:val="single"/>
    </w:rPr>
  </w:style>
  <w:style w:type="paragraph" w:customStyle="1" w:styleId="login-buttonuser">
    <w:name w:val="login-button__user"/>
    <w:basedOn w:val="a"/>
    <w:rsid w:val="00CF4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Jurist</cp:lastModifiedBy>
  <cp:revision>10</cp:revision>
  <cp:lastPrinted>2019-12-11T07:07:00Z</cp:lastPrinted>
  <dcterms:created xsi:type="dcterms:W3CDTF">2019-06-20T19:12:00Z</dcterms:created>
  <dcterms:modified xsi:type="dcterms:W3CDTF">2020-01-16T13:28:00Z</dcterms:modified>
</cp:coreProperties>
</file>